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F6" w:rsidRPr="002C1C92" w:rsidRDefault="004803F6" w:rsidP="004803F6">
      <w:pPr>
        <w:jc w:val="center"/>
        <w:rPr>
          <w:color w:val="FFFFFF"/>
          <w:sz w:val="28"/>
          <w:szCs w:val="28"/>
        </w:rPr>
      </w:pPr>
      <w:r w:rsidRPr="002C1C9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92">
        <w:rPr>
          <w:color w:val="FFFFFF"/>
          <w:sz w:val="28"/>
          <w:szCs w:val="28"/>
        </w:rPr>
        <w:t xml:space="preserve"> МІСЬКА РАДА</w:t>
      </w:r>
    </w:p>
    <w:p w:rsidR="004803F6" w:rsidRPr="002C1C92" w:rsidRDefault="004803F6" w:rsidP="004803F6">
      <w:pPr>
        <w:jc w:val="center"/>
        <w:rPr>
          <w:spacing w:val="20"/>
          <w:sz w:val="28"/>
          <w:szCs w:val="28"/>
        </w:rPr>
      </w:pPr>
      <w:r w:rsidRPr="002C1C92">
        <w:rPr>
          <w:spacing w:val="20"/>
          <w:sz w:val="28"/>
          <w:szCs w:val="28"/>
        </w:rPr>
        <w:t>ЧЕРКАСЬКА МІСЬКА РАДА</w:t>
      </w:r>
    </w:p>
    <w:p w:rsidR="004803F6" w:rsidRPr="002C1C92" w:rsidRDefault="004803F6" w:rsidP="004803F6">
      <w:pPr>
        <w:jc w:val="center"/>
        <w:rPr>
          <w:sz w:val="28"/>
          <w:szCs w:val="28"/>
        </w:rPr>
      </w:pPr>
    </w:p>
    <w:p w:rsidR="004803F6" w:rsidRPr="002C1C92" w:rsidRDefault="004803F6" w:rsidP="004803F6">
      <w:pPr>
        <w:jc w:val="center"/>
        <w:rPr>
          <w:sz w:val="28"/>
          <w:szCs w:val="28"/>
        </w:rPr>
      </w:pPr>
      <w:r w:rsidRPr="002C1C92">
        <w:rPr>
          <w:sz w:val="28"/>
          <w:szCs w:val="28"/>
        </w:rPr>
        <w:t>ВИКОНАВЧИЙ КОМІТЕТ</w:t>
      </w:r>
    </w:p>
    <w:p w:rsidR="004803F6" w:rsidRPr="002C1C92" w:rsidRDefault="004803F6" w:rsidP="004803F6">
      <w:pPr>
        <w:jc w:val="center"/>
        <w:rPr>
          <w:sz w:val="28"/>
          <w:szCs w:val="28"/>
        </w:rPr>
      </w:pPr>
    </w:p>
    <w:p w:rsidR="004803F6" w:rsidRPr="002C1C92" w:rsidRDefault="004803F6" w:rsidP="004803F6">
      <w:pPr>
        <w:jc w:val="center"/>
        <w:rPr>
          <w:b/>
          <w:sz w:val="28"/>
          <w:szCs w:val="28"/>
        </w:rPr>
      </w:pPr>
      <w:proofErr w:type="gramStart"/>
      <w:r w:rsidRPr="002C1C92">
        <w:rPr>
          <w:b/>
          <w:sz w:val="28"/>
          <w:szCs w:val="28"/>
        </w:rPr>
        <w:t>Р</w:t>
      </w:r>
      <w:proofErr w:type="gramEnd"/>
      <w:r w:rsidRPr="002C1C92">
        <w:rPr>
          <w:b/>
          <w:sz w:val="28"/>
          <w:szCs w:val="28"/>
        </w:rPr>
        <w:t>ІШЕННЯ</w:t>
      </w:r>
    </w:p>
    <w:p w:rsidR="004803F6" w:rsidRPr="002C1C92" w:rsidRDefault="004803F6" w:rsidP="004803F6">
      <w:pPr>
        <w:jc w:val="center"/>
        <w:rPr>
          <w:b/>
          <w:sz w:val="28"/>
          <w:szCs w:val="28"/>
        </w:rPr>
      </w:pPr>
    </w:p>
    <w:p w:rsidR="004803F6" w:rsidRPr="004803F6" w:rsidRDefault="004803F6" w:rsidP="004803F6">
      <w:pPr>
        <w:jc w:val="center"/>
        <w:rPr>
          <w:sz w:val="28"/>
          <w:szCs w:val="28"/>
          <w:lang w:val="en-US"/>
        </w:rPr>
      </w:pPr>
      <w:proofErr w:type="spellStart"/>
      <w:r w:rsidRPr="002C1C92">
        <w:rPr>
          <w:sz w:val="28"/>
          <w:szCs w:val="28"/>
        </w:rPr>
        <w:t>Від</w:t>
      </w:r>
      <w:proofErr w:type="spellEnd"/>
      <w:r w:rsidRPr="002C1C92">
        <w:rPr>
          <w:sz w:val="28"/>
          <w:szCs w:val="28"/>
        </w:rPr>
        <w:t xml:space="preserve"> </w:t>
      </w:r>
      <w:r w:rsidRPr="004803F6">
        <w:rPr>
          <w:sz w:val="28"/>
          <w:szCs w:val="28"/>
          <w:u w:val="single"/>
        </w:rPr>
        <w:t>06</w:t>
      </w:r>
      <w:r w:rsidRPr="002C1C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4803F6">
        <w:rPr>
          <w:sz w:val="28"/>
          <w:szCs w:val="28"/>
          <w:u w:val="single"/>
        </w:rPr>
        <w:t>1</w:t>
      </w:r>
      <w:r w:rsidRPr="002C1C92">
        <w:rPr>
          <w:sz w:val="28"/>
          <w:szCs w:val="28"/>
          <w:u w:val="single"/>
        </w:rPr>
        <w:t>.201</w:t>
      </w:r>
      <w:r w:rsidRPr="004803F6">
        <w:rPr>
          <w:sz w:val="28"/>
          <w:szCs w:val="28"/>
          <w:u w:val="single"/>
        </w:rPr>
        <w:t>7</w:t>
      </w:r>
      <w:r w:rsidRPr="002C1C92">
        <w:rPr>
          <w:sz w:val="28"/>
          <w:szCs w:val="28"/>
        </w:rPr>
        <w:t xml:space="preserve"> № </w:t>
      </w:r>
      <w:r w:rsidRPr="002C1C9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</w:t>
      </w:r>
    </w:p>
    <w:p w:rsidR="00207710" w:rsidRPr="004803F6" w:rsidRDefault="00207710" w:rsidP="00AA4BCB">
      <w:pPr>
        <w:ind w:left="-425"/>
        <w:jc w:val="both"/>
        <w:rPr>
          <w:sz w:val="28"/>
          <w:szCs w:val="28"/>
        </w:rPr>
      </w:pPr>
    </w:p>
    <w:p w:rsidR="00207710" w:rsidRPr="00E92422" w:rsidRDefault="00207710" w:rsidP="00AA4BCB">
      <w:pPr>
        <w:ind w:left="-425"/>
        <w:jc w:val="both"/>
        <w:rPr>
          <w:sz w:val="28"/>
          <w:szCs w:val="28"/>
          <w:lang w:val="uk-UA"/>
        </w:rPr>
      </w:pPr>
    </w:p>
    <w:p w:rsidR="00C24FDD" w:rsidRPr="004803F6" w:rsidRDefault="00C24FDD" w:rsidP="004803F6">
      <w:pPr>
        <w:jc w:val="both"/>
        <w:rPr>
          <w:sz w:val="28"/>
          <w:szCs w:val="28"/>
          <w:lang w:val="en-US"/>
        </w:rPr>
      </w:pPr>
    </w:p>
    <w:p w:rsidR="008B6D3A" w:rsidRPr="00E92422" w:rsidRDefault="008B6D3A" w:rsidP="00AA4BCB">
      <w:pPr>
        <w:ind w:left="-425"/>
        <w:jc w:val="both"/>
        <w:rPr>
          <w:sz w:val="28"/>
          <w:szCs w:val="28"/>
          <w:lang w:val="uk-UA"/>
        </w:rPr>
      </w:pPr>
    </w:p>
    <w:p w:rsidR="00A812B4" w:rsidRPr="00E92422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Про проект рішення Черкаської міської </w:t>
      </w:r>
    </w:p>
    <w:p w:rsidR="00A812B4" w:rsidRPr="00E92422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ради «Про внесення змін до рішення</w:t>
      </w:r>
    </w:p>
    <w:p w:rsidR="00A812B4" w:rsidRPr="00E92422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міської ради від </w:t>
      </w:r>
      <w:r w:rsidR="008E388E" w:rsidRPr="00E92422">
        <w:rPr>
          <w:rFonts w:cs="Times New Roman"/>
          <w:sz w:val="28"/>
          <w:szCs w:val="28"/>
          <w:lang w:val="uk-UA"/>
        </w:rPr>
        <w:t>31</w:t>
      </w:r>
      <w:r w:rsidRPr="00E92422">
        <w:rPr>
          <w:rFonts w:cs="Times New Roman"/>
          <w:sz w:val="28"/>
          <w:szCs w:val="28"/>
          <w:lang w:val="uk-UA"/>
        </w:rPr>
        <w:t>.0</w:t>
      </w:r>
      <w:r w:rsidR="008E388E" w:rsidRPr="00E92422">
        <w:rPr>
          <w:rFonts w:cs="Times New Roman"/>
          <w:sz w:val="28"/>
          <w:szCs w:val="28"/>
          <w:lang w:val="uk-UA"/>
        </w:rPr>
        <w:t>3</w:t>
      </w:r>
      <w:r w:rsidRPr="00E92422">
        <w:rPr>
          <w:rFonts w:cs="Times New Roman"/>
          <w:sz w:val="28"/>
          <w:szCs w:val="28"/>
          <w:lang w:val="uk-UA"/>
        </w:rPr>
        <w:t>.2016 № 2-</w:t>
      </w:r>
      <w:r w:rsidR="008E388E" w:rsidRPr="00E92422">
        <w:rPr>
          <w:rFonts w:cs="Times New Roman"/>
          <w:sz w:val="28"/>
          <w:szCs w:val="28"/>
          <w:lang w:val="uk-UA"/>
        </w:rPr>
        <w:t>472</w:t>
      </w:r>
      <w:r w:rsidRPr="00E92422">
        <w:rPr>
          <w:rFonts w:cs="Times New Roman"/>
          <w:sz w:val="28"/>
          <w:szCs w:val="28"/>
          <w:lang w:val="uk-UA"/>
        </w:rPr>
        <w:t xml:space="preserve"> </w:t>
      </w:r>
    </w:p>
    <w:p w:rsidR="00A812B4" w:rsidRPr="00E92422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«Про затвердження Програми розвитку </w:t>
      </w:r>
    </w:p>
    <w:p w:rsidR="00A812B4" w:rsidRPr="00E92422" w:rsidRDefault="008E388E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м</w:t>
      </w:r>
      <w:r w:rsidR="00A812B4" w:rsidRPr="00E92422">
        <w:rPr>
          <w:rFonts w:cs="Times New Roman"/>
          <w:sz w:val="28"/>
          <w:szCs w:val="28"/>
          <w:lang w:val="uk-UA"/>
        </w:rPr>
        <w:t>іського електротранспорту в м. Черкаси</w:t>
      </w:r>
    </w:p>
    <w:p w:rsidR="00A812B4" w:rsidRPr="00E92422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на 2016 рік»</w:t>
      </w:r>
    </w:p>
    <w:p w:rsidR="00AA4BCB" w:rsidRPr="00E92422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02298E" w:rsidRPr="00E92422" w:rsidRDefault="00AA4BCB" w:rsidP="0002298E">
      <w:pPr>
        <w:pStyle w:val="Standard"/>
        <w:tabs>
          <w:tab w:val="left" w:pos="675"/>
        </w:tabs>
        <w:ind w:left="-425" w:firstLine="709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Відповідно до п.</w:t>
      </w:r>
      <w:r w:rsidR="00BE1DF8" w:rsidRPr="00E92422">
        <w:rPr>
          <w:rFonts w:cs="Times New Roman"/>
          <w:sz w:val="28"/>
          <w:szCs w:val="28"/>
          <w:lang w:val="uk-UA"/>
        </w:rPr>
        <w:t> </w:t>
      </w:r>
      <w:r w:rsidRPr="00E92422">
        <w:rPr>
          <w:rFonts w:cs="Times New Roman"/>
          <w:sz w:val="28"/>
          <w:szCs w:val="28"/>
          <w:lang w:val="uk-UA"/>
        </w:rPr>
        <w:t xml:space="preserve">22 статті 26 Закону </w:t>
      </w:r>
      <w:r w:rsidR="00BE1DF8" w:rsidRPr="00E92422">
        <w:rPr>
          <w:rFonts w:cs="Times New Roman"/>
          <w:sz w:val="28"/>
          <w:szCs w:val="28"/>
          <w:lang w:val="uk-UA"/>
        </w:rPr>
        <w:t xml:space="preserve">України </w:t>
      </w:r>
      <w:r w:rsidRPr="00E92422">
        <w:rPr>
          <w:rFonts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A812B4" w:rsidRPr="00E92422">
        <w:rPr>
          <w:rFonts w:cs="Times New Roman"/>
          <w:sz w:val="28"/>
          <w:szCs w:val="28"/>
          <w:lang w:val="uk-UA"/>
        </w:rPr>
        <w:t xml:space="preserve">враховуючи </w:t>
      </w:r>
      <w:r w:rsidR="00387058" w:rsidRPr="00E92422">
        <w:rPr>
          <w:rFonts w:cs="Times New Roman"/>
          <w:sz w:val="28"/>
          <w:szCs w:val="28"/>
          <w:lang w:val="uk-UA"/>
        </w:rPr>
        <w:t xml:space="preserve">рішення Черкаської міської ради від 22.12.2016 № 2-1599 «Про продовження дії Програми розвитку міського електротранспорту в </w:t>
      </w:r>
      <w:r w:rsidR="006A78A8" w:rsidRPr="00E92422">
        <w:rPr>
          <w:rFonts w:cs="Times New Roman"/>
          <w:sz w:val="28"/>
          <w:szCs w:val="28"/>
          <w:lang w:val="uk-UA"/>
        </w:rPr>
        <w:t xml:space="preserve">                    </w:t>
      </w:r>
      <w:r w:rsidR="00387058" w:rsidRPr="00E92422">
        <w:rPr>
          <w:rFonts w:cs="Times New Roman"/>
          <w:sz w:val="28"/>
          <w:szCs w:val="28"/>
          <w:lang w:val="uk-UA"/>
        </w:rPr>
        <w:t>м. Черкаси»</w:t>
      </w:r>
      <w:r w:rsidR="008B6D3A">
        <w:rPr>
          <w:rFonts w:cs="Times New Roman"/>
          <w:sz w:val="28"/>
          <w:szCs w:val="28"/>
          <w:lang w:val="uk-UA"/>
        </w:rPr>
        <w:t xml:space="preserve"> та пропозиції департаменту житлово-комунального комплексу</w:t>
      </w:r>
      <w:r w:rsidRPr="00E92422">
        <w:rPr>
          <w:rFonts w:cs="Times New Roman"/>
          <w:sz w:val="28"/>
          <w:szCs w:val="28"/>
          <w:lang w:val="uk-UA"/>
        </w:rPr>
        <w:t xml:space="preserve">, </w:t>
      </w:r>
      <w:r w:rsidR="00BE1DF8" w:rsidRPr="00E92422">
        <w:rPr>
          <w:rFonts w:cs="Times New Roman"/>
          <w:sz w:val="28"/>
          <w:szCs w:val="28"/>
          <w:lang w:val="uk-UA"/>
        </w:rPr>
        <w:t>виконавчий</w:t>
      </w:r>
      <w:r w:rsidR="0002298E" w:rsidRPr="00E92422">
        <w:rPr>
          <w:rFonts w:cs="Times New Roman"/>
          <w:sz w:val="28"/>
          <w:szCs w:val="28"/>
          <w:lang w:val="uk-UA"/>
        </w:rPr>
        <w:t xml:space="preserve"> комітет Черкаської міської ради</w:t>
      </w:r>
    </w:p>
    <w:p w:rsidR="00AA4BCB" w:rsidRPr="00E92422" w:rsidRDefault="00AA4BCB" w:rsidP="0002298E">
      <w:pPr>
        <w:pStyle w:val="Standard"/>
        <w:tabs>
          <w:tab w:val="left" w:pos="675"/>
        </w:tabs>
        <w:ind w:left="-425" w:hanging="1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ВИРІШИ</w:t>
      </w:r>
      <w:r w:rsidR="00BE1DF8" w:rsidRPr="00E92422">
        <w:rPr>
          <w:rFonts w:cs="Times New Roman"/>
          <w:sz w:val="28"/>
          <w:szCs w:val="28"/>
          <w:lang w:val="uk-UA"/>
        </w:rPr>
        <w:t>В</w:t>
      </w:r>
      <w:r w:rsidRPr="00E92422">
        <w:rPr>
          <w:rFonts w:cs="Times New Roman"/>
          <w:sz w:val="28"/>
          <w:szCs w:val="28"/>
          <w:lang w:val="uk-UA"/>
        </w:rPr>
        <w:t>:</w:t>
      </w:r>
    </w:p>
    <w:p w:rsidR="00E92422" w:rsidRPr="00E92422" w:rsidRDefault="00D15A88" w:rsidP="00E92422">
      <w:pPr>
        <w:pStyle w:val="Standard"/>
        <w:numPr>
          <w:ilvl w:val="0"/>
          <w:numId w:val="4"/>
        </w:numPr>
        <w:tabs>
          <w:tab w:val="left" w:pos="426"/>
        </w:tabs>
        <w:ind w:left="-426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Погодити внесення змін</w:t>
      </w:r>
      <w:r w:rsidR="00DD7F9C" w:rsidRPr="00E9242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7F9C" w:rsidRPr="00E92422">
        <w:rPr>
          <w:rFonts w:cs="Times New Roman"/>
          <w:sz w:val="28"/>
          <w:szCs w:val="28"/>
          <w:lang w:val="uk-UA"/>
        </w:rPr>
        <w:t xml:space="preserve">до рішення міської ради від </w:t>
      </w:r>
      <w:r w:rsidR="00387058" w:rsidRPr="00E92422">
        <w:rPr>
          <w:rFonts w:cs="Times New Roman"/>
          <w:sz w:val="28"/>
          <w:szCs w:val="28"/>
          <w:lang w:val="uk-UA"/>
        </w:rPr>
        <w:t xml:space="preserve">31.03.2016 № 2-472 </w:t>
      </w:r>
      <w:r w:rsidR="00DD7F9C" w:rsidRPr="00E92422">
        <w:rPr>
          <w:rFonts w:cs="Times New Roman"/>
          <w:sz w:val="28"/>
          <w:szCs w:val="28"/>
          <w:lang w:val="uk-UA"/>
        </w:rPr>
        <w:t xml:space="preserve">«Про затвердження Програми розвитку </w:t>
      </w:r>
      <w:r>
        <w:rPr>
          <w:rFonts w:cs="Times New Roman"/>
          <w:sz w:val="28"/>
          <w:szCs w:val="28"/>
          <w:lang w:val="uk-UA"/>
        </w:rPr>
        <w:t>м</w:t>
      </w:r>
      <w:r w:rsidR="00DD7F9C" w:rsidRPr="00E92422">
        <w:rPr>
          <w:rFonts w:cs="Times New Roman"/>
          <w:sz w:val="28"/>
          <w:szCs w:val="28"/>
          <w:lang w:val="uk-UA"/>
        </w:rPr>
        <w:t>іського електротранспорту в м. Черкаси на 2016 рік», а саме</w:t>
      </w:r>
      <w:r>
        <w:rPr>
          <w:rFonts w:cs="Times New Roman"/>
          <w:sz w:val="28"/>
          <w:szCs w:val="28"/>
          <w:lang w:val="uk-UA"/>
        </w:rPr>
        <w:t>:</w:t>
      </w:r>
      <w:r w:rsidR="00DD7F9C" w:rsidRPr="00E92422">
        <w:rPr>
          <w:rFonts w:cs="Times New Roman"/>
          <w:sz w:val="28"/>
          <w:szCs w:val="28"/>
          <w:lang w:val="uk-UA"/>
        </w:rPr>
        <w:t xml:space="preserve"> викла</w:t>
      </w:r>
      <w:r>
        <w:rPr>
          <w:rFonts w:cs="Times New Roman"/>
          <w:sz w:val="28"/>
          <w:szCs w:val="28"/>
          <w:lang w:val="uk-UA"/>
        </w:rPr>
        <w:t>дення</w:t>
      </w:r>
      <w:r w:rsidR="00DD7F9C" w:rsidRPr="00E92422">
        <w:rPr>
          <w:rFonts w:cs="Times New Roman"/>
          <w:sz w:val="28"/>
          <w:szCs w:val="28"/>
          <w:lang w:val="uk-UA"/>
        </w:rPr>
        <w:t xml:space="preserve"> </w:t>
      </w:r>
      <w:r w:rsidR="00387058" w:rsidRPr="00E92422">
        <w:rPr>
          <w:rFonts w:cs="Times New Roman"/>
          <w:sz w:val="28"/>
          <w:szCs w:val="28"/>
          <w:lang w:val="uk-UA"/>
        </w:rPr>
        <w:t>д</w:t>
      </w:r>
      <w:r w:rsidR="00DD7F9C" w:rsidRPr="00E92422">
        <w:rPr>
          <w:rFonts w:eastAsia="Times New Roman" w:cs="Times New Roman"/>
          <w:sz w:val="28"/>
          <w:szCs w:val="28"/>
          <w:lang w:val="uk-UA"/>
        </w:rPr>
        <w:t>одатк</w:t>
      </w:r>
      <w:r>
        <w:rPr>
          <w:rFonts w:eastAsia="Times New Roman" w:cs="Times New Roman"/>
          <w:sz w:val="28"/>
          <w:szCs w:val="28"/>
          <w:lang w:val="uk-UA"/>
        </w:rPr>
        <w:t>ів</w:t>
      </w:r>
      <w:r w:rsidR="00DD7F9C" w:rsidRPr="00E9242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87058" w:rsidRPr="00E9242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7F9C" w:rsidRPr="00E92422">
        <w:rPr>
          <w:rFonts w:eastAsia="Times New Roman" w:cs="Times New Roman"/>
          <w:sz w:val="28"/>
          <w:szCs w:val="28"/>
          <w:lang w:val="uk-UA"/>
        </w:rPr>
        <w:t>1</w:t>
      </w:r>
      <w:r w:rsidR="00387058" w:rsidRPr="00E92422">
        <w:rPr>
          <w:rFonts w:eastAsia="Times New Roman" w:cs="Times New Roman"/>
          <w:sz w:val="28"/>
          <w:szCs w:val="28"/>
          <w:lang w:val="uk-UA"/>
        </w:rPr>
        <w:t xml:space="preserve"> та  2</w:t>
      </w:r>
      <w:r w:rsidR="00DD7F9C" w:rsidRPr="00E9242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87058" w:rsidRPr="00E92422">
        <w:rPr>
          <w:rFonts w:eastAsia="Times New Roman" w:cs="Times New Roman"/>
          <w:sz w:val="28"/>
          <w:szCs w:val="28"/>
          <w:lang w:val="uk-UA"/>
        </w:rPr>
        <w:t>у новій редакції (додається).</w:t>
      </w:r>
    </w:p>
    <w:p w:rsidR="00E92422" w:rsidRPr="00E92422" w:rsidRDefault="00A33EFB" w:rsidP="00E92422">
      <w:pPr>
        <w:pStyle w:val="Standard"/>
        <w:numPr>
          <w:ilvl w:val="0"/>
          <w:numId w:val="4"/>
        </w:numPr>
        <w:tabs>
          <w:tab w:val="left" w:pos="426"/>
        </w:tabs>
        <w:ind w:left="-426" w:firstLine="567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Под</w:t>
      </w:r>
      <w:r w:rsidR="00D15A88">
        <w:rPr>
          <w:rFonts w:cs="Times New Roman"/>
          <w:sz w:val="28"/>
          <w:szCs w:val="28"/>
          <w:lang w:val="uk-UA"/>
        </w:rPr>
        <w:t>а</w:t>
      </w:r>
      <w:r w:rsidRPr="00E92422">
        <w:rPr>
          <w:rFonts w:cs="Times New Roman"/>
          <w:sz w:val="28"/>
          <w:szCs w:val="28"/>
          <w:lang w:val="uk-UA"/>
        </w:rPr>
        <w:t>ти</w:t>
      </w:r>
      <w:r w:rsidR="00BE1DF8" w:rsidRPr="00E92422">
        <w:rPr>
          <w:rFonts w:cs="Times New Roman"/>
          <w:sz w:val="28"/>
          <w:szCs w:val="28"/>
          <w:lang w:val="uk-UA"/>
        </w:rPr>
        <w:t xml:space="preserve"> на розгляд та затвердження Черкаської міської ради проект рішення</w:t>
      </w:r>
      <w:r w:rsidR="0002298E" w:rsidRPr="00E92422">
        <w:rPr>
          <w:rFonts w:cs="Times New Roman"/>
          <w:sz w:val="28"/>
          <w:szCs w:val="28"/>
          <w:lang w:val="uk-UA"/>
        </w:rPr>
        <w:t xml:space="preserve"> </w:t>
      </w:r>
      <w:r w:rsidR="00E92422" w:rsidRPr="00E92422">
        <w:rPr>
          <w:rFonts w:cs="Times New Roman"/>
          <w:sz w:val="28"/>
          <w:szCs w:val="28"/>
          <w:lang w:val="uk-UA"/>
        </w:rPr>
        <w:t xml:space="preserve">«Про внесення змін до рішення міської ради від 31.03.2016 № 2-472  </w:t>
      </w:r>
      <w:r w:rsidR="0002298E" w:rsidRPr="00E92422">
        <w:rPr>
          <w:rFonts w:cs="Times New Roman"/>
          <w:sz w:val="28"/>
          <w:szCs w:val="28"/>
          <w:lang w:val="uk-UA"/>
        </w:rPr>
        <w:t>«Про затвердження Програми розвитку міського електротранспорту в м. Черкаси на 2016</w:t>
      </w:r>
      <w:r w:rsidR="00A812B4" w:rsidRPr="00E92422">
        <w:rPr>
          <w:rFonts w:cs="Times New Roman"/>
          <w:sz w:val="28"/>
          <w:szCs w:val="28"/>
          <w:lang w:val="uk-UA"/>
        </w:rPr>
        <w:t xml:space="preserve"> рік</w:t>
      </w:r>
      <w:r w:rsidR="0002298E" w:rsidRPr="00E92422">
        <w:rPr>
          <w:rFonts w:cs="Times New Roman"/>
          <w:sz w:val="28"/>
          <w:szCs w:val="28"/>
          <w:lang w:val="uk-UA"/>
        </w:rPr>
        <w:t>»</w:t>
      </w:r>
      <w:r w:rsidR="00A812B4" w:rsidRPr="00E92422">
        <w:rPr>
          <w:rFonts w:cs="Times New Roman"/>
          <w:sz w:val="28"/>
          <w:szCs w:val="28"/>
          <w:lang w:val="uk-UA"/>
        </w:rPr>
        <w:t xml:space="preserve"> із зазначеними змінами</w:t>
      </w:r>
      <w:r w:rsidR="0002298E" w:rsidRPr="00E92422">
        <w:rPr>
          <w:rFonts w:cs="Times New Roman"/>
          <w:sz w:val="28"/>
          <w:szCs w:val="28"/>
          <w:lang w:val="uk-UA"/>
        </w:rPr>
        <w:t>.</w:t>
      </w:r>
    </w:p>
    <w:p w:rsidR="00AA4BCB" w:rsidRPr="00E92422" w:rsidRDefault="00AA4BCB" w:rsidP="00E92422">
      <w:pPr>
        <w:pStyle w:val="Standard"/>
        <w:numPr>
          <w:ilvl w:val="0"/>
          <w:numId w:val="4"/>
        </w:numPr>
        <w:tabs>
          <w:tab w:val="left" w:pos="426"/>
        </w:tabs>
        <w:ind w:left="-426" w:firstLine="567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02298E" w:rsidRPr="00E92422">
        <w:rPr>
          <w:rFonts w:cs="Times New Roman"/>
          <w:sz w:val="28"/>
          <w:szCs w:val="28"/>
          <w:lang w:val="uk-UA"/>
        </w:rPr>
        <w:t xml:space="preserve">директора департаменту житлово-комунального комплексу </w:t>
      </w:r>
      <w:r w:rsidR="00387058" w:rsidRPr="00E92422">
        <w:rPr>
          <w:rFonts w:cs="Times New Roman"/>
          <w:sz w:val="28"/>
          <w:szCs w:val="28"/>
          <w:lang w:val="uk-UA"/>
        </w:rPr>
        <w:t>Яценка О.О.</w:t>
      </w:r>
    </w:p>
    <w:p w:rsidR="00AA4BCB" w:rsidRPr="00E92422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E92422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E92422" w:rsidRDefault="00A33EF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М</w:t>
      </w:r>
      <w:r w:rsidR="00AA4BCB" w:rsidRPr="00E92422">
        <w:rPr>
          <w:rFonts w:cs="Times New Roman"/>
          <w:sz w:val="28"/>
          <w:szCs w:val="28"/>
          <w:lang w:val="uk-UA"/>
        </w:rPr>
        <w:t xml:space="preserve">іський голова </w:t>
      </w:r>
      <w:r w:rsidR="00AA4BCB" w:rsidRPr="00E92422">
        <w:rPr>
          <w:rFonts w:cs="Times New Roman"/>
          <w:sz w:val="28"/>
          <w:szCs w:val="28"/>
          <w:lang w:val="uk-UA"/>
        </w:rPr>
        <w:tab/>
      </w:r>
      <w:r w:rsidR="00AA4BCB"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="00AA4BCB" w:rsidRPr="00E92422">
        <w:rPr>
          <w:rFonts w:cs="Times New Roman"/>
          <w:sz w:val="28"/>
          <w:szCs w:val="28"/>
          <w:lang w:val="uk-UA"/>
        </w:rPr>
        <w:tab/>
      </w:r>
      <w:r w:rsidR="00AA4BCB"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>А.В. Бондаренко</w:t>
      </w:r>
    </w:p>
    <w:p w:rsidR="00AA4BCB" w:rsidRPr="00E92422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776C70" w:rsidRDefault="00776C70" w:rsidP="00AA4BCB">
      <w:pPr>
        <w:ind w:left="-425"/>
        <w:jc w:val="both"/>
        <w:rPr>
          <w:sz w:val="28"/>
          <w:szCs w:val="28"/>
          <w:lang w:val="uk-UA"/>
        </w:rPr>
      </w:pPr>
    </w:p>
    <w:p w:rsidR="000D6F2B" w:rsidRDefault="000D6F2B" w:rsidP="00AA4BCB">
      <w:pPr>
        <w:ind w:left="-425"/>
        <w:jc w:val="both"/>
        <w:rPr>
          <w:sz w:val="28"/>
          <w:szCs w:val="28"/>
          <w:lang w:val="uk-UA"/>
        </w:rPr>
      </w:pPr>
    </w:p>
    <w:p w:rsidR="000D6F2B" w:rsidRDefault="000D6F2B" w:rsidP="00AA4BCB">
      <w:pPr>
        <w:ind w:left="-425"/>
        <w:jc w:val="both"/>
        <w:rPr>
          <w:sz w:val="28"/>
          <w:szCs w:val="28"/>
          <w:lang w:val="uk-UA"/>
        </w:rPr>
      </w:pPr>
    </w:p>
    <w:p w:rsidR="000D6F2B" w:rsidRDefault="000D6F2B" w:rsidP="00AA4BCB">
      <w:pPr>
        <w:ind w:left="-425"/>
        <w:jc w:val="both"/>
        <w:rPr>
          <w:sz w:val="28"/>
          <w:szCs w:val="28"/>
          <w:lang w:val="uk-UA"/>
        </w:rPr>
      </w:pPr>
    </w:p>
    <w:p w:rsidR="000D6F2B" w:rsidRDefault="000D6F2B" w:rsidP="00AA4BCB">
      <w:pPr>
        <w:ind w:left="-425"/>
        <w:jc w:val="both"/>
        <w:rPr>
          <w:sz w:val="28"/>
          <w:szCs w:val="28"/>
          <w:lang w:val="uk-UA"/>
        </w:rPr>
      </w:pPr>
    </w:p>
    <w:p w:rsidR="000D6F2B" w:rsidRDefault="000D6F2B" w:rsidP="00AA4BCB">
      <w:pPr>
        <w:ind w:left="-425"/>
        <w:jc w:val="both"/>
        <w:rPr>
          <w:sz w:val="28"/>
          <w:szCs w:val="28"/>
          <w:lang w:val="uk-UA"/>
        </w:rPr>
      </w:pPr>
    </w:p>
    <w:p w:rsidR="000D6F2B" w:rsidRPr="004803F6" w:rsidRDefault="000D6F2B" w:rsidP="004803F6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0D6F2B" w:rsidRDefault="000D6F2B" w:rsidP="00AA4BCB">
      <w:pPr>
        <w:ind w:left="-425"/>
        <w:jc w:val="both"/>
        <w:rPr>
          <w:sz w:val="28"/>
          <w:szCs w:val="28"/>
          <w:lang w:val="uk-UA"/>
        </w:rPr>
      </w:pPr>
    </w:p>
    <w:p w:rsidR="000D6F2B" w:rsidRPr="00924C95" w:rsidRDefault="000D6F2B" w:rsidP="000D6F2B">
      <w:pPr>
        <w:ind w:left="-425"/>
        <w:jc w:val="both"/>
        <w:rPr>
          <w:sz w:val="28"/>
          <w:szCs w:val="28"/>
          <w:lang w:val="uk-UA"/>
        </w:rPr>
      </w:pPr>
    </w:p>
    <w:p w:rsidR="000D6F2B" w:rsidRPr="00924C95" w:rsidRDefault="000D6F2B" w:rsidP="000D6F2B">
      <w:pPr>
        <w:ind w:left="-425"/>
        <w:jc w:val="both"/>
        <w:rPr>
          <w:sz w:val="28"/>
          <w:szCs w:val="28"/>
          <w:lang w:val="uk-UA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31"/>
        <w:gridCol w:w="1417"/>
        <w:gridCol w:w="708"/>
        <w:gridCol w:w="1098"/>
        <w:gridCol w:w="1064"/>
        <w:gridCol w:w="1064"/>
      </w:tblGrid>
      <w:tr w:rsidR="000D6F2B" w:rsidRPr="00AE0141" w:rsidTr="001C402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D6F2B" w:rsidRPr="00AE0141" w:rsidRDefault="000D6F2B" w:rsidP="001C4023">
            <w:pPr>
              <w:rPr>
                <w:b/>
                <w:color w:val="FFFFFF"/>
                <w:sz w:val="28"/>
                <w:szCs w:val="28"/>
                <w:lang w:val="uk-UA"/>
              </w:rPr>
            </w:pPr>
            <w:r w:rsidRPr="00AE0141">
              <w:rPr>
                <w:b/>
                <w:color w:val="FFFFFF"/>
                <w:sz w:val="28"/>
                <w:szCs w:val="28"/>
                <w:lang w:val="uk-UA"/>
              </w:rPr>
              <w:t>Проект рішення</w:t>
            </w:r>
          </w:p>
        </w:tc>
      </w:tr>
      <w:tr w:rsidR="000D6F2B" w:rsidRPr="00AE0141" w:rsidTr="001C4023">
        <w:trPr>
          <w:trHeight w:val="898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jc w:val="center"/>
              <w:rPr>
                <w:lang w:val="uk-UA"/>
              </w:rPr>
            </w:pPr>
            <w:r w:rsidRPr="00AE0141">
              <w:rPr>
                <w:color w:val="000000"/>
                <w:lang w:val="uk-UA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5pt" o:ole="" fillcolor="window">
                  <v:imagedata r:id="rId10" o:title=""/>
                </v:shape>
                <o:OLEObject Type="Embed" ProgID="PBrush" ShapeID="_x0000_i1025" DrawAspect="Content" ObjectID="_1545652226" r:id="rId11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F2B" w:rsidRPr="00707A07" w:rsidRDefault="000D6F2B" w:rsidP="001C4023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№ </w:t>
            </w:r>
          </w:p>
        </w:tc>
      </w:tr>
      <w:tr w:rsidR="000D6F2B" w:rsidRPr="00AE0141" w:rsidTr="001C402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jc w:val="center"/>
              <w:rPr>
                <w:lang w:val="uk-UA"/>
              </w:rPr>
            </w:pPr>
            <w:r w:rsidRPr="00AE0141"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color w:val="FFFFFF"/>
                <w:lang w:val="uk-UA"/>
              </w:rPr>
            </w:pPr>
            <w:r w:rsidRPr="00AE0141">
              <w:rPr>
                <w:color w:val="FFFFFF"/>
                <w:lang w:val="uk-UA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4220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6F2B" w:rsidRPr="00AE0141" w:rsidRDefault="000D6F2B" w:rsidP="001C4023">
            <w:pPr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міської ради від 31.03.2016           № 2-472 «Про затвердження програми розвитку міського електротранспорту у м. Черкаси на 2016 рік» </w:t>
            </w:r>
            <w:r w:rsidRPr="00AE014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color w:val="FFFFFF"/>
                <w:lang w:val="uk-UA"/>
              </w:rPr>
            </w:pPr>
            <w:r w:rsidRPr="00AE0141">
              <w:rPr>
                <w:color w:val="FFFFFF"/>
                <w:lang w:val="uk-UA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AE0141" w:rsidTr="001C4023">
        <w:trPr>
          <w:trHeight w:val="194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EA1090" w:rsidTr="001C4023">
        <w:trPr>
          <w:jc w:val="center"/>
        </w:trPr>
        <w:tc>
          <w:tcPr>
            <w:tcW w:w="9571" w:type="dxa"/>
            <w:gridSpan w:val="9"/>
            <w:shd w:val="clear" w:color="auto" w:fill="auto"/>
            <w:noWrap/>
            <w:vAlign w:val="center"/>
          </w:tcPr>
          <w:p w:rsidR="000D6F2B" w:rsidRPr="00EA1090" w:rsidRDefault="000D6F2B" w:rsidP="001C4023">
            <w:pPr>
              <w:shd w:val="clear" w:color="auto" w:fill="FFFFFF"/>
              <w:ind w:firstLine="6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A1090">
              <w:rPr>
                <w:color w:val="000000"/>
                <w:sz w:val="28"/>
                <w:szCs w:val="28"/>
                <w:lang w:val="uk-UA"/>
              </w:rPr>
              <w:t>Відповідно до п.22 статті 26 Закону</w:t>
            </w:r>
            <w:r w:rsidRPr="00EA109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України «Про місцеве самоврядування в Україні»,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рішення Черкаської міської ради від 22.12.2016           № 2-1599 «Про продовження дії Програми розвитку міського електротранспорту в м. Черкаси», 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>розглянувши пропозиції департаменту житлово-комунального комплексу, Черкаська міська рада</w:t>
            </w:r>
          </w:p>
          <w:p w:rsidR="000D6F2B" w:rsidRPr="00EA1090" w:rsidRDefault="000D6F2B" w:rsidP="001C4023">
            <w:pPr>
              <w:shd w:val="clear" w:color="auto" w:fill="FFFFFF"/>
              <w:jc w:val="both"/>
              <w:rPr>
                <w:b/>
                <w:color w:val="000000"/>
                <w:spacing w:val="7"/>
                <w:sz w:val="28"/>
                <w:szCs w:val="28"/>
                <w:lang w:val="uk-UA"/>
              </w:rPr>
            </w:pPr>
            <w:r w:rsidRPr="00EA1090">
              <w:rPr>
                <w:b/>
                <w:color w:val="000000"/>
                <w:spacing w:val="7"/>
                <w:sz w:val="28"/>
                <w:szCs w:val="28"/>
                <w:lang w:val="uk-UA"/>
              </w:rPr>
              <w:t>ВИРІШИЛА:</w:t>
            </w:r>
          </w:p>
          <w:p w:rsidR="000D6F2B" w:rsidRPr="00EA1090" w:rsidRDefault="000D6F2B" w:rsidP="001C4023">
            <w:pPr>
              <w:pStyle w:val="a7"/>
              <w:spacing w:before="0" w:after="0"/>
              <w:ind w:firstLine="703"/>
              <w:jc w:val="both"/>
              <w:rPr>
                <w:color w:val="000000"/>
                <w:sz w:val="28"/>
                <w:szCs w:val="28"/>
              </w:rPr>
            </w:pP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Внести зміни до 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>Програм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 розвитку міського електротранспорту 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 Черкаси на 201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 р</w:t>
            </w:r>
            <w:r>
              <w:rPr>
                <w:color w:val="000000"/>
                <w:sz w:val="28"/>
                <w:szCs w:val="28"/>
                <w:lang w:val="uk-UA"/>
              </w:rPr>
              <w:t>ік згідно з додатками 1,2.</w:t>
            </w:r>
          </w:p>
          <w:p w:rsidR="000D6F2B" w:rsidRPr="00EA1090" w:rsidRDefault="000D6F2B" w:rsidP="001C4023">
            <w:pPr>
              <w:pStyle w:val="western"/>
              <w:spacing w:before="0" w:beforeAutospacing="0" w:after="0" w:afterAutospacing="0"/>
              <w:ind w:firstLine="70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. Контроль за виконанням рішення покласти на заступника міського голови з питань діяльності виконавчих органів ради </w:t>
            </w:r>
            <w:proofErr w:type="spellStart"/>
            <w:r w:rsidRPr="00EA1090">
              <w:rPr>
                <w:color w:val="000000"/>
                <w:sz w:val="28"/>
                <w:szCs w:val="28"/>
                <w:lang w:val="uk-UA"/>
              </w:rPr>
              <w:t>Сотуленка</w:t>
            </w:r>
            <w:proofErr w:type="spellEnd"/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 Р.Б., постійну</w:t>
            </w:r>
            <w:r w:rsidRPr="00EA1090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EA1090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комісію з 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>питань житлово-комунального господарства, промисловості, транспорту, зв’язку,  підприємництва, екології та охорони навколишнього середовища (Кіта І.М.).</w:t>
            </w:r>
          </w:p>
          <w:p w:rsidR="000D6F2B" w:rsidRPr="00EA1090" w:rsidRDefault="000D6F2B" w:rsidP="001C4023">
            <w:pPr>
              <w:shd w:val="clear" w:color="auto" w:fill="FFFFFF"/>
              <w:ind w:firstLine="720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  <w:p w:rsidR="000D6F2B" w:rsidRPr="00EA1090" w:rsidRDefault="000D6F2B" w:rsidP="001C4023">
            <w:pPr>
              <w:shd w:val="clear" w:color="auto" w:fill="FFFFFF"/>
              <w:jc w:val="both"/>
              <w:rPr>
                <w:b/>
                <w:color w:val="000000"/>
                <w:spacing w:val="7"/>
                <w:sz w:val="28"/>
                <w:szCs w:val="28"/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jc w:val="right"/>
              <w:rPr>
                <w:lang w:val="uk-UA"/>
              </w:rPr>
            </w:pPr>
          </w:p>
        </w:tc>
      </w:tr>
      <w:tr w:rsidR="000D6F2B" w:rsidRPr="00AE0141" w:rsidTr="001C4023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Міський голова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jc w:val="righ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В.А. Бондаренко</w:t>
            </w:r>
          </w:p>
        </w:tc>
      </w:tr>
      <w:tr w:rsidR="000D6F2B" w:rsidRPr="00AE0141" w:rsidTr="001C4023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  <w:p w:rsidR="000D6F2B" w:rsidRDefault="000D6F2B" w:rsidP="001C4023">
            <w:pPr>
              <w:rPr>
                <w:b/>
                <w:sz w:val="28"/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Default="000D6F2B" w:rsidP="001C4023">
            <w:pPr>
              <w:rPr>
                <w:lang w:val="uk-UA"/>
              </w:rPr>
            </w:pPr>
          </w:p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0D6F2B" w:rsidRDefault="000D6F2B" w:rsidP="001C4023">
            <w:pPr>
              <w:jc w:val="right"/>
              <w:rPr>
                <w:b/>
                <w:sz w:val="28"/>
                <w:lang w:val="uk-UA"/>
              </w:rPr>
            </w:pPr>
          </w:p>
        </w:tc>
      </w:tr>
    </w:tbl>
    <w:p w:rsidR="000D6F2B" w:rsidRPr="00AE0141" w:rsidRDefault="000D6F2B" w:rsidP="000D6F2B">
      <w:pPr>
        <w:rPr>
          <w:lang w:val="uk-UA"/>
        </w:rPr>
      </w:pPr>
    </w:p>
    <w:p w:rsidR="000D6F2B" w:rsidRDefault="000D6F2B" w:rsidP="000D6F2B">
      <w:pPr>
        <w:rPr>
          <w:lang w:val="uk-UA"/>
        </w:rPr>
      </w:pPr>
    </w:p>
    <w:p w:rsidR="000D6F2B" w:rsidRPr="00AE0141" w:rsidRDefault="000D6F2B" w:rsidP="000D6F2B">
      <w:pPr>
        <w:rPr>
          <w:lang w:val="uk-UA"/>
        </w:rPr>
      </w:pPr>
    </w:p>
    <w:tbl>
      <w:tblPr>
        <w:tblpPr w:leftFromText="180" w:rightFromText="180" w:vertAnchor="text" w:horzAnchor="margin" w:tblpY="143"/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47"/>
        <w:gridCol w:w="1701"/>
        <w:gridCol w:w="708"/>
        <w:gridCol w:w="1098"/>
        <w:gridCol w:w="2128"/>
      </w:tblGrid>
      <w:tr w:rsidR="000D6F2B" w:rsidRPr="0040750B" w:rsidTr="001C4023">
        <w:tc>
          <w:tcPr>
            <w:tcW w:w="9571" w:type="dxa"/>
            <w:gridSpan w:val="6"/>
            <w:shd w:val="clear" w:color="auto" w:fill="auto"/>
            <w:noWrap/>
            <w:vAlign w:val="center"/>
          </w:tcPr>
          <w:p w:rsidR="000D6F2B" w:rsidRDefault="000D6F2B" w:rsidP="001C4023">
            <w:pPr>
              <w:jc w:val="center"/>
              <w:rPr>
                <w:b/>
                <w:sz w:val="22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554F3A9" wp14:editId="7714623F">
                  <wp:extent cx="520700" cy="6165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2B" w:rsidRPr="00BB5BF1" w:rsidRDefault="000D6F2B" w:rsidP="001C4023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BB5BF1">
              <w:rPr>
                <w:b/>
                <w:sz w:val="22"/>
                <w:szCs w:val="20"/>
                <w:lang w:val="uk-UA"/>
              </w:rPr>
              <w:t>УКРАЇНА</w:t>
            </w:r>
          </w:p>
          <w:p w:rsidR="000D6F2B" w:rsidRPr="00BB5BF1" w:rsidRDefault="000D6F2B" w:rsidP="001C402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ЧЕРКАСЬКА МІСЬКА </w:t>
            </w:r>
            <w:r w:rsidRPr="00BB5BF1">
              <w:rPr>
                <w:b/>
                <w:sz w:val="22"/>
                <w:lang w:val="uk-UA"/>
              </w:rPr>
              <w:t>РАДА</w:t>
            </w:r>
          </w:p>
          <w:p w:rsidR="000D6F2B" w:rsidRPr="00BB5BF1" w:rsidRDefault="000D6F2B" w:rsidP="001C4023">
            <w:pPr>
              <w:jc w:val="center"/>
              <w:rPr>
                <w:b/>
                <w:sz w:val="22"/>
                <w:lang w:val="uk-UA"/>
              </w:rPr>
            </w:pPr>
            <w:r w:rsidRPr="00BB5BF1">
              <w:rPr>
                <w:b/>
                <w:sz w:val="22"/>
                <w:lang w:val="uk-UA"/>
              </w:rPr>
              <w:t>ДЕПАРТАМЕНТ ЖИТЛОВО-КОМУНАЛЬНОГО КОМПЛЕКСУ</w:t>
            </w:r>
          </w:p>
          <w:p w:rsidR="000D6F2B" w:rsidRPr="00BB5BF1" w:rsidRDefault="000D6F2B" w:rsidP="001C4023">
            <w:pPr>
              <w:jc w:val="center"/>
              <w:rPr>
                <w:b/>
                <w:sz w:val="22"/>
                <w:u w:val="single"/>
                <w:lang w:val="uk-UA"/>
              </w:rPr>
            </w:pPr>
            <w:r w:rsidRPr="00BB5BF1">
              <w:rPr>
                <w:b/>
                <w:sz w:val="22"/>
                <w:u w:val="single"/>
                <w:lang w:val="uk-UA"/>
              </w:rPr>
              <w:t>18000,</w:t>
            </w:r>
            <w:r>
              <w:rPr>
                <w:b/>
                <w:sz w:val="22"/>
                <w:u w:val="single"/>
                <w:lang w:val="uk-UA"/>
              </w:rPr>
              <w:t xml:space="preserve"> </w:t>
            </w:r>
            <w:r w:rsidRPr="00BB5BF1">
              <w:rPr>
                <w:b/>
                <w:sz w:val="22"/>
                <w:u w:val="single"/>
                <w:lang w:val="uk-UA"/>
              </w:rPr>
              <w:t>м.</w:t>
            </w:r>
            <w:r>
              <w:rPr>
                <w:b/>
                <w:sz w:val="22"/>
                <w:u w:val="single"/>
                <w:lang w:val="uk-UA"/>
              </w:rPr>
              <w:t xml:space="preserve"> </w:t>
            </w:r>
            <w:r w:rsidRPr="00BB5BF1">
              <w:rPr>
                <w:b/>
                <w:sz w:val="22"/>
                <w:u w:val="single"/>
                <w:lang w:val="uk-UA"/>
              </w:rPr>
              <w:t>Че</w:t>
            </w:r>
            <w:r>
              <w:rPr>
                <w:b/>
                <w:sz w:val="22"/>
                <w:u w:val="single"/>
                <w:lang w:val="uk-UA"/>
              </w:rPr>
              <w:t xml:space="preserve">ркаси, вул. Б. Вишневецького,36. тел. 36-11-35; </w:t>
            </w:r>
            <w:r w:rsidRPr="00BB5BF1">
              <w:rPr>
                <w:b/>
                <w:sz w:val="22"/>
                <w:u w:val="single"/>
                <w:lang w:val="uk-UA"/>
              </w:rPr>
              <w:t>36-11-37</w:t>
            </w:r>
          </w:p>
          <w:p w:rsidR="000D6F2B" w:rsidRPr="00BB5BF1" w:rsidRDefault="000D6F2B" w:rsidP="001C4023">
            <w:pPr>
              <w:rPr>
                <w:sz w:val="22"/>
                <w:lang w:val="uk-UA"/>
              </w:rPr>
            </w:pPr>
          </w:p>
          <w:p w:rsidR="000D6F2B" w:rsidRDefault="000D6F2B" w:rsidP="001C402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0D6F2B" w:rsidRPr="00C559EC" w:rsidRDefault="000D6F2B" w:rsidP="001C4023">
            <w:pPr>
              <w:ind w:right="-5" w:firstLine="6120"/>
              <w:jc w:val="both"/>
              <w:rPr>
                <w:sz w:val="28"/>
                <w:szCs w:val="28"/>
                <w:lang w:val="uk-UA"/>
              </w:rPr>
            </w:pPr>
            <w:r w:rsidRPr="00C559EC">
              <w:rPr>
                <w:sz w:val="28"/>
                <w:szCs w:val="28"/>
                <w:lang w:val="uk-UA"/>
              </w:rPr>
              <w:t xml:space="preserve">Депутатам Черкаської </w:t>
            </w:r>
          </w:p>
          <w:p w:rsidR="000D6F2B" w:rsidRDefault="000D6F2B" w:rsidP="001C4023">
            <w:pPr>
              <w:ind w:right="-5" w:firstLine="6120"/>
              <w:jc w:val="both"/>
              <w:rPr>
                <w:sz w:val="28"/>
                <w:szCs w:val="28"/>
                <w:lang w:val="uk-UA"/>
              </w:rPr>
            </w:pPr>
            <w:r w:rsidRPr="00C559EC">
              <w:rPr>
                <w:sz w:val="28"/>
                <w:szCs w:val="28"/>
                <w:lang w:val="uk-UA"/>
              </w:rPr>
              <w:t>міської ради</w:t>
            </w:r>
          </w:p>
          <w:p w:rsidR="000D6F2B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D6F2B" w:rsidRPr="00AE0141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0141">
              <w:rPr>
                <w:b/>
                <w:sz w:val="28"/>
                <w:szCs w:val="28"/>
                <w:lang w:val="uk-UA"/>
              </w:rPr>
              <w:t xml:space="preserve">Пояснювальна записка </w:t>
            </w:r>
          </w:p>
          <w:p w:rsidR="000D6F2B" w:rsidRPr="00AE0141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0141">
              <w:rPr>
                <w:b/>
                <w:sz w:val="28"/>
                <w:szCs w:val="28"/>
                <w:lang w:val="uk-UA"/>
              </w:rPr>
              <w:t>до проекту рішення:</w:t>
            </w:r>
          </w:p>
          <w:p w:rsidR="000D6F2B" w:rsidRPr="00AE0141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D6F2B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«Про внесення змін до рішення міської ради </w:t>
            </w:r>
          </w:p>
          <w:p w:rsidR="000D6F2B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 31.03.2016   № 2-472 «Про затвердження програми </w:t>
            </w:r>
          </w:p>
          <w:p w:rsidR="000D6F2B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розвитку міського електротранспорту </w:t>
            </w:r>
          </w:p>
          <w:p w:rsidR="000D6F2B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 м. Черкаси на 2016 рік» </w:t>
            </w:r>
            <w:r w:rsidRPr="00AE014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D6F2B" w:rsidRDefault="000D6F2B" w:rsidP="001C40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D6F2B" w:rsidRDefault="000D6F2B" w:rsidP="001C4023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 метою виконання</w:t>
            </w:r>
            <w:r w:rsidRPr="00AB6C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рішення Черкаської міської ради від 22.12.2016 № 2-1599 «Про продовження дії Програми розвитку міського електротранспорту в м. Черкаси» щодо продовження дії</w:t>
            </w:r>
            <w:r w:rsidRPr="00AB6C05">
              <w:rPr>
                <w:color w:val="000000"/>
                <w:sz w:val="28"/>
                <w:szCs w:val="28"/>
                <w:lang w:val="uk-UA"/>
              </w:rPr>
              <w:t xml:space="preserve"> Програми розвитку міського електротранспорту 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AB6C05">
              <w:rPr>
                <w:color w:val="000000"/>
                <w:sz w:val="28"/>
                <w:szCs w:val="28"/>
                <w:lang w:val="uk-UA"/>
              </w:rPr>
              <w:t xml:space="preserve"> м. Черкаси на 201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AB6C05">
              <w:rPr>
                <w:color w:val="000000"/>
                <w:sz w:val="28"/>
                <w:szCs w:val="28"/>
                <w:lang w:val="uk-UA"/>
              </w:rPr>
              <w:t xml:space="preserve"> р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AB6C05">
              <w:rPr>
                <w:color w:val="000000"/>
                <w:sz w:val="28"/>
                <w:szCs w:val="28"/>
                <w:lang w:val="uk-UA"/>
              </w:rPr>
              <w:t xml:space="preserve">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до 31.03.2017, внесено необхідні зміни </w:t>
            </w:r>
            <w:r w:rsidRPr="00AB6C05">
              <w:rPr>
                <w:color w:val="000000"/>
                <w:sz w:val="28"/>
                <w:szCs w:val="28"/>
                <w:lang w:val="uk-UA"/>
              </w:rPr>
              <w:t xml:space="preserve">згідно із </w:t>
            </w:r>
            <w:r>
              <w:rPr>
                <w:color w:val="000000"/>
                <w:sz w:val="28"/>
                <w:szCs w:val="28"/>
                <w:lang w:val="uk-UA"/>
              </w:rPr>
              <w:t>потребами КП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Черкасиелектротранс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 ЧМР» на І квартал 2017 року та у відповідності із </w:t>
            </w:r>
            <w:r w:rsidRPr="00AB6C05">
              <w:rPr>
                <w:color w:val="000000"/>
                <w:sz w:val="28"/>
                <w:szCs w:val="28"/>
                <w:lang w:val="uk-UA"/>
              </w:rPr>
              <w:t>Законами України “Про транспорт”, “Про міський електричний транспорт”, “Про джерела фінансування дорожнього господарства України”, відповідно до Державної програми розвитку міського електричного транспорту на 2007-2017 роки, затвердженої Постановою Кабінету Міністрів України від 24 липня 2013 року № 601, та інших законодавчих, підзаконних та нормативно-методологічних актів, пропонується відповідний проект рішення.</w:t>
            </w:r>
          </w:p>
          <w:p w:rsidR="000D6F2B" w:rsidRPr="00AB6C05" w:rsidRDefault="000D6F2B" w:rsidP="001C4023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B6C05">
              <w:rPr>
                <w:color w:val="000000"/>
                <w:sz w:val="28"/>
                <w:szCs w:val="28"/>
                <w:lang w:val="uk-UA"/>
              </w:rPr>
              <w:t>Прошу розглянути та підтримати на сес</w:t>
            </w:r>
            <w:r>
              <w:rPr>
                <w:color w:val="000000"/>
                <w:sz w:val="28"/>
                <w:szCs w:val="28"/>
                <w:lang w:val="uk-UA"/>
              </w:rPr>
              <w:t>ії міської ради проект рішення «</w:t>
            </w:r>
            <w:r w:rsidRPr="0040750B">
              <w:rPr>
                <w:sz w:val="28"/>
                <w:szCs w:val="28"/>
                <w:lang w:val="uk-UA"/>
              </w:rPr>
              <w:t>Про внесення змін до рішення міської ради від 31.03.2016   № 2-472 «Про затвердження програми розвитку міського електротранспорту у м. Черкаси на 2016 рік»</w:t>
            </w:r>
            <w:r w:rsidRPr="0040750B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D6F2B" w:rsidRPr="00AB6C05" w:rsidRDefault="000D6F2B" w:rsidP="001C402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6F2B" w:rsidRPr="00AE0141" w:rsidRDefault="000D6F2B" w:rsidP="001C4023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D6F2B" w:rsidRPr="00AE0141" w:rsidRDefault="000D6F2B" w:rsidP="001C4023">
            <w:pPr>
              <w:tabs>
                <w:tab w:val="left" w:pos="510"/>
              </w:tabs>
              <w:jc w:val="both"/>
              <w:rPr>
                <w:lang w:val="uk-UA"/>
              </w:rPr>
            </w:pPr>
          </w:p>
        </w:tc>
      </w:tr>
      <w:tr w:rsidR="000D6F2B" w:rsidRPr="00B26176" w:rsidTr="001C4023">
        <w:trPr>
          <w:trHeight w:val="1139"/>
        </w:trPr>
        <w:tc>
          <w:tcPr>
            <w:tcW w:w="3189" w:type="dxa"/>
            <w:shd w:val="clear" w:color="auto" w:fill="auto"/>
            <w:noWrap/>
            <w:vAlign w:val="center"/>
          </w:tcPr>
          <w:p w:rsidR="000D6F2B" w:rsidRPr="0052609A" w:rsidRDefault="000D6F2B" w:rsidP="001C4023">
            <w:pPr>
              <w:rPr>
                <w:b/>
                <w:sz w:val="28"/>
                <w:lang w:val="uk-UA"/>
              </w:rPr>
            </w:pPr>
            <w:r w:rsidRPr="00AE0141">
              <w:rPr>
                <w:b/>
                <w:sz w:val="28"/>
                <w:lang w:val="uk-UA"/>
              </w:rPr>
              <w:t>Директор департаменту ЖКК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0D6F2B" w:rsidRPr="00B26176" w:rsidRDefault="000D6F2B" w:rsidP="001C402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26176">
              <w:rPr>
                <w:b/>
                <w:sz w:val="28"/>
                <w:szCs w:val="28"/>
                <w:lang w:val="uk-UA"/>
              </w:rPr>
              <w:t>О.О. Яценко</w:t>
            </w:r>
          </w:p>
        </w:tc>
      </w:tr>
      <w:tr w:rsidR="000D6F2B" w:rsidRPr="00AE0141" w:rsidTr="001C4023">
        <w:tc>
          <w:tcPr>
            <w:tcW w:w="3189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b/>
                <w:sz w:val="28"/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rPr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0D6F2B" w:rsidRPr="00AE0141" w:rsidRDefault="000D6F2B" w:rsidP="001C4023">
            <w:pPr>
              <w:jc w:val="right"/>
              <w:rPr>
                <w:b/>
                <w:sz w:val="28"/>
                <w:lang w:val="uk-UA"/>
              </w:rPr>
            </w:pPr>
          </w:p>
        </w:tc>
      </w:tr>
    </w:tbl>
    <w:p w:rsidR="000D6F2B" w:rsidRDefault="000D6F2B" w:rsidP="000D6F2B">
      <w:pPr>
        <w:rPr>
          <w:lang w:val="uk-UA"/>
        </w:rPr>
      </w:pPr>
    </w:p>
    <w:p w:rsidR="000D6F2B" w:rsidRDefault="000D6F2B" w:rsidP="000D6F2B">
      <w:pPr>
        <w:rPr>
          <w:lang w:val="uk-UA"/>
        </w:rPr>
      </w:pPr>
    </w:p>
    <w:p w:rsidR="000D6F2B" w:rsidRDefault="000D6F2B" w:rsidP="000D6F2B">
      <w:pPr>
        <w:rPr>
          <w:lang w:val="uk-UA"/>
        </w:rPr>
      </w:pPr>
    </w:p>
    <w:p w:rsidR="000D6F2B" w:rsidRDefault="000D6F2B" w:rsidP="000D6F2B">
      <w:pPr>
        <w:tabs>
          <w:tab w:val="left" w:pos="4820"/>
        </w:tabs>
        <w:ind w:firstLine="5670"/>
        <w:jc w:val="center"/>
        <w:rPr>
          <w:lang w:val="uk-UA"/>
        </w:rPr>
      </w:pPr>
      <w:r>
        <w:rPr>
          <w:lang w:val="uk-UA"/>
        </w:rPr>
        <w:t>Додаток 1</w:t>
      </w:r>
    </w:p>
    <w:p w:rsidR="000D6F2B" w:rsidRDefault="000D6F2B" w:rsidP="000D6F2B">
      <w:pPr>
        <w:tabs>
          <w:tab w:val="left" w:pos="4820"/>
        </w:tabs>
        <w:ind w:firstLine="5670"/>
        <w:jc w:val="both"/>
        <w:rPr>
          <w:lang w:val="uk-UA"/>
        </w:rPr>
      </w:pPr>
      <w:r>
        <w:rPr>
          <w:lang w:val="uk-UA"/>
        </w:rPr>
        <w:t xml:space="preserve">до Програми  розвитку міського </w:t>
      </w:r>
    </w:p>
    <w:p w:rsidR="000D6F2B" w:rsidRPr="007530D9" w:rsidRDefault="000D6F2B" w:rsidP="000D6F2B">
      <w:pPr>
        <w:tabs>
          <w:tab w:val="left" w:pos="4820"/>
        </w:tabs>
        <w:ind w:firstLine="5670"/>
        <w:jc w:val="both"/>
      </w:pPr>
      <w:r>
        <w:rPr>
          <w:lang w:val="uk-UA"/>
        </w:rPr>
        <w:t xml:space="preserve">електротранспорту в м. Черкаси </w:t>
      </w:r>
    </w:p>
    <w:p w:rsidR="000D6F2B" w:rsidRPr="007530D9" w:rsidRDefault="000D6F2B" w:rsidP="000D6F2B">
      <w:pPr>
        <w:tabs>
          <w:tab w:val="left" w:pos="4820"/>
        </w:tabs>
        <w:ind w:firstLine="5670"/>
        <w:jc w:val="both"/>
      </w:pPr>
    </w:p>
    <w:p w:rsidR="000D6F2B" w:rsidRDefault="000D6F2B" w:rsidP="000D6F2B">
      <w:pPr>
        <w:jc w:val="center"/>
        <w:rPr>
          <w:b/>
          <w:bCs/>
          <w:sz w:val="26"/>
          <w:szCs w:val="26"/>
          <w:lang w:val="uk-UA"/>
        </w:rPr>
      </w:pPr>
    </w:p>
    <w:p w:rsidR="000D6F2B" w:rsidRDefault="000D6F2B" w:rsidP="000D6F2B">
      <w:pPr>
        <w:jc w:val="center"/>
        <w:rPr>
          <w:b/>
          <w:bCs/>
          <w:lang w:val="uk-UA"/>
        </w:rPr>
      </w:pPr>
      <w:r>
        <w:rPr>
          <w:b/>
          <w:bCs/>
          <w:sz w:val="26"/>
          <w:szCs w:val="26"/>
          <w:lang w:val="uk-UA"/>
        </w:rPr>
        <w:t>Перелік</w:t>
      </w:r>
    </w:p>
    <w:p w:rsidR="000D6F2B" w:rsidRDefault="000D6F2B" w:rsidP="000D6F2B">
      <w:pPr>
        <w:ind w:left="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заходів та завдань на виконання  Програми розвитку міського електротранспорту</w:t>
      </w:r>
    </w:p>
    <w:p w:rsidR="000D6F2B" w:rsidRDefault="000D6F2B" w:rsidP="000D6F2B">
      <w:pPr>
        <w:ind w:left="67"/>
        <w:jc w:val="center"/>
        <w:rPr>
          <w:lang w:val="uk-UA"/>
        </w:rPr>
      </w:pPr>
      <w:r>
        <w:rPr>
          <w:b/>
          <w:bCs/>
          <w:lang w:val="uk-UA"/>
        </w:rPr>
        <w:t>в м. Черкаси на 2016 рік та 1 квартал 2017 року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275"/>
        <w:gridCol w:w="1984"/>
        <w:gridCol w:w="2025"/>
      </w:tblGrid>
      <w:tr w:rsidR="000D6F2B" w:rsidTr="001C4023"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Одиниці виміру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Виконання за роками</w:t>
            </w:r>
          </w:p>
        </w:tc>
      </w:tr>
      <w:tr w:rsidR="000D6F2B" w:rsidTr="001C4023"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2B" w:rsidRDefault="000D6F2B" w:rsidP="001C4023">
            <w:pPr>
              <w:rPr>
                <w:rFonts w:eastAsia="Andale Sans UI"/>
                <w:lang w:val="uk-UA" w:eastAsia="fa-IR" w:bidi="fa-I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2B" w:rsidRDefault="000D6F2B" w:rsidP="001C4023">
            <w:pPr>
              <w:rPr>
                <w:rFonts w:eastAsia="Andale Sans UI"/>
                <w:lang w:val="uk-UA"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І кв.2017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4</w:t>
            </w:r>
          </w:p>
        </w:tc>
      </w:tr>
      <w:tr w:rsidR="000D6F2B" w:rsidRPr="007530D9" w:rsidTr="001C4023">
        <w:trPr>
          <w:trHeight w:val="483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Pr="007530D9" w:rsidRDefault="000D6F2B" w:rsidP="001C4023">
            <w:pPr>
              <w:rPr>
                <w:color w:val="FF0000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Забезпечення беззбиткового функціонування підприємства міського електротранспорту</w:t>
            </w:r>
          </w:p>
        </w:tc>
      </w:tr>
      <w:tr w:rsidR="000D6F2B" w:rsidTr="001C4023">
        <w:trPr>
          <w:trHeight w:val="88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  Компенсація втрат доходів від регулювання тарифів на перевезення  учнів та студентів по місячних проїзних квитках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грн.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120,0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rPr>
          <w:trHeight w:val="88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  Компенсація втрат доходів від  перевезення  учнів загальноосвітніх шкіл, учнів професій-но-технічних закладів, студентів  вищих навчальних закладів  по  разових квитках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835,6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rPr>
          <w:trHeight w:val="88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 Фінансова підтримка на забезпечення ефективної господарської діяльності (беззбитковості) підприємства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31904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10514,6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Погашення заборгованості:</w:t>
            </w:r>
          </w:p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- зі сплати обов'язкових платежів до позабюджетних фондів:</w:t>
            </w:r>
          </w:p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- із виплати  та  доставки  пільгових пенсій (за 2011-2014 рр.):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2853,0</w:t>
            </w: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2853,0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1055,15</w:t>
            </w: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1055,15</w:t>
            </w: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</w:tc>
      </w:tr>
      <w:tr w:rsidR="000D6F2B" w:rsidRPr="007530D9" w:rsidTr="001C4023"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Pr="007530D9" w:rsidRDefault="000D6F2B" w:rsidP="001C4023">
            <w:pPr>
              <w:jc w:val="center"/>
              <w:rPr>
                <w:color w:val="FF0000"/>
              </w:rPr>
            </w:pPr>
            <w:r>
              <w:rPr>
                <w:b/>
                <w:bCs/>
                <w:lang w:val="uk-UA"/>
              </w:rPr>
              <w:t>Придбання та ремонт рухомого складу міського електротранспорту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Придбання рухомого складу  міського електротранспорту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ind w:left="-74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Придбання  шин для тролейбусів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ind w:left="-74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832,5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</w:pPr>
            <w:r>
              <w:rPr>
                <w:lang w:val="uk-UA"/>
              </w:rPr>
              <w:t xml:space="preserve">Придбання б/к </w:t>
            </w:r>
            <w:proofErr w:type="spellStart"/>
            <w:r>
              <w:rPr>
                <w:lang w:val="uk-UA"/>
              </w:rPr>
              <w:t>тр</w:t>
            </w:r>
            <w:proofErr w:type="spellEnd"/>
            <w:r>
              <w:rPr>
                <w:lang w:val="uk-UA"/>
              </w:rPr>
              <w:t xml:space="preserve"> іноземного виробництва тролейбусів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ind w:left="-74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RPr="007530D9" w:rsidTr="001C4023"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Pr="007530D9" w:rsidRDefault="000D6F2B" w:rsidP="001C4023">
            <w:pPr>
              <w:jc w:val="center"/>
              <w:rPr>
                <w:color w:val="FF0000"/>
              </w:rPr>
            </w:pPr>
            <w:r>
              <w:rPr>
                <w:b/>
                <w:bCs/>
                <w:lang w:val="uk-UA"/>
              </w:rPr>
              <w:t>Оновлення, технічне  переоснащення  та  розвиток  об</w:t>
            </w:r>
            <w:r>
              <w:rPr>
                <w:rFonts w:ascii="Tahoma" w:hAnsi="Tahoma"/>
                <w:b/>
                <w:bCs/>
                <w:lang w:val="uk-UA"/>
              </w:rPr>
              <w:t>'</w:t>
            </w:r>
            <w:r>
              <w:rPr>
                <w:b/>
                <w:bCs/>
                <w:lang w:val="uk-UA"/>
              </w:rPr>
              <w:t>єктів  міського  електротранспорту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Капітальний ремонт контактної мережі  - всього з ПКД, у т.ч.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2542,31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– придбання та заміна контактного дроту, спецчастин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2157,47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rPr>
          <w:trHeight w:val="2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- придбання та заміна аварійних опор контактної мережі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384,84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RPr="00451310" w:rsidTr="001C4023">
        <w:trPr>
          <w:trHeight w:val="24"/>
        </w:trPr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 тягової підстанції та комплексу телемеханіки </w:t>
            </w:r>
            <w:proofErr w:type="spellStart"/>
            <w:r>
              <w:rPr>
                <w:lang w:val="uk-UA"/>
              </w:rPr>
              <w:t>тп</w:t>
            </w:r>
            <w:proofErr w:type="spellEnd"/>
            <w:r>
              <w:rPr>
                <w:lang w:val="uk-UA"/>
              </w:rPr>
              <w:t xml:space="preserve"> №6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Виконання робіт зі встановлення “Автоматизованої системи  комерційного обліку електричної енергії споживача “(АСКОЕ)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411,15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Капітальний ремонт  виробничих приміщень ( утеплення  та заміна вікон)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700,25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Придбання обладнання для ТО тролейбусів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Будівництво тролейбусних ліній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Реконструкція системи опалення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RPr="007530D9" w:rsidTr="001C4023"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Pr="007530D9" w:rsidRDefault="000D6F2B" w:rsidP="001C4023">
            <w:pPr>
              <w:jc w:val="center"/>
              <w:rPr>
                <w:color w:val="FF0000"/>
              </w:rPr>
            </w:pPr>
            <w:r>
              <w:rPr>
                <w:b/>
                <w:bCs/>
                <w:lang w:val="uk-UA"/>
              </w:rPr>
              <w:t>Організація ефективного управління міським електротранспортом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Придбання обладнання системи  контролю та інформаційного забезпечення для  громадського транспорту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1277,95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 Придбання зі  встановленням обладнання для  впровадження    WI-FI  - зони в тролейбусах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99,5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</w:pPr>
            <w:r>
              <w:rPr>
                <w:lang w:val="uk-UA"/>
              </w:rPr>
              <w:t>Придбання комп'ютерної техніки  для диспетчерської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D6F2B" w:rsidTr="001C4023"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jc w:val="center"/>
              <w:rPr>
                <w:color w:val="FF0000"/>
              </w:rPr>
            </w:pPr>
            <w:r>
              <w:rPr>
                <w:b/>
                <w:lang w:val="uk-UA"/>
              </w:rPr>
              <w:t>Підготовка кадрів</w:t>
            </w:r>
          </w:p>
        </w:tc>
      </w:tr>
      <w:tr w:rsidR="000D6F2B" w:rsidTr="001C4023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Придбання комп’ютерної техніки та меблів для двох учбових класів для підготовки водіїв тролейбусів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121,2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2B" w:rsidRDefault="000D6F2B" w:rsidP="001C4023">
            <w:pPr>
              <w:pStyle w:val="a8"/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0D6F2B" w:rsidRDefault="000D6F2B" w:rsidP="000D6F2B">
      <w:pPr>
        <w:jc w:val="center"/>
        <w:rPr>
          <w:b/>
          <w:bCs/>
          <w:lang w:val="uk-UA"/>
        </w:rPr>
      </w:pPr>
    </w:p>
    <w:p w:rsidR="000D6F2B" w:rsidRDefault="000D6F2B" w:rsidP="000D6F2B">
      <w:pPr>
        <w:jc w:val="center"/>
        <w:rPr>
          <w:lang w:val="uk-UA"/>
        </w:rPr>
      </w:pPr>
      <w:r>
        <w:rPr>
          <w:b/>
          <w:bCs/>
          <w:lang w:val="uk-UA"/>
        </w:rPr>
        <w:t>Довідкова інформація</w:t>
      </w:r>
    </w:p>
    <w:p w:rsidR="000D6F2B" w:rsidRDefault="000D6F2B" w:rsidP="000D6F2B">
      <w:pPr>
        <w:rPr>
          <w:lang w:val="uk-UA"/>
        </w:rPr>
      </w:pPr>
      <w:r>
        <w:rPr>
          <w:lang w:val="uk-UA"/>
        </w:rPr>
        <w:t>Фінансова підтримка на забезпечення ефективної господарської діяльності (беззбитковості) підприємства на І квартал 2017 року в сумі 10 514 607 тис. грн.  включає:</w:t>
      </w:r>
    </w:p>
    <w:p w:rsidR="000D6F2B" w:rsidRDefault="000D6F2B" w:rsidP="000D6F2B">
      <w:pPr>
        <w:widowControl w:val="0"/>
        <w:numPr>
          <w:ilvl w:val="0"/>
          <w:numId w:val="6"/>
        </w:numPr>
        <w:suppressAutoHyphens/>
        <w:spacing w:line="100" w:lineRule="atLeast"/>
        <w:rPr>
          <w:lang w:val="uk-UA"/>
        </w:rPr>
      </w:pPr>
      <w:r>
        <w:rPr>
          <w:lang w:val="uk-UA"/>
        </w:rPr>
        <w:t xml:space="preserve">виплату заробітної плати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— 4 252 003,00 тис. грн.;</w:t>
      </w:r>
    </w:p>
    <w:p w:rsidR="000D6F2B" w:rsidRDefault="000D6F2B" w:rsidP="000D6F2B">
      <w:pPr>
        <w:widowControl w:val="0"/>
        <w:numPr>
          <w:ilvl w:val="0"/>
          <w:numId w:val="6"/>
        </w:numPr>
        <w:suppressAutoHyphens/>
        <w:spacing w:line="100" w:lineRule="atLeast"/>
        <w:rPr>
          <w:lang w:val="uk-UA"/>
        </w:rPr>
      </w:pPr>
      <w:r>
        <w:rPr>
          <w:lang w:val="uk-UA"/>
        </w:rPr>
        <w:t xml:space="preserve">сплата податків на заробітну плату </w:t>
      </w:r>
      <w:r>
        <w:rPr>
          <w:lang w:val="uk-UA"/>
        </w:rPr>
        <w:tab/>
        <w:t>— 2 213 011,00 тис. грн.;</w:t>
      </w:r>
    </w:p>
    <w:p w:rsidR="000D6F2B" w:rsidRDefault="000D6F2B" w:rsidP="000D6F2B">
      <w:pPr>
        <w:widowControl w:val="0"/>
        <w:numPr>
          <w:ilvl w:val="0"/>
          <w:numId w:val="6"/>
        </w:numPr>
        <w:suppressAutoHyphens/>
        <w:spacing w:line="100" w:lineRule="atLeast"/>
        <w:rPr>
          <w:lang w:val="uk-UA"/>
        </w:rPr>
      </w:pPr>
      <w:r>
        <w:rPr>
          <w:lang w:val="uk-UA"/>
        </w:rPr>
        <w:t xml:space="preserve">сплата за спожиту електроенергію </w:t>
      </w:r>
      <w:r>
        <w:rPr>
          <w:lang w:val="uk-UA"/>
        </w:rPr>
        <w:tab/>
        <w:t>— 4 049 593,00 тис. грн.;</w:t>
      </w:r>
    </w:p>
    <w:p w:rsidR="000D6F2B" w:rsidRPr="007530D9" w:rsidRDefault="000D6F2B" w:rsidP="000D6F2B">
      <w:pPr>
        <w:jc w:val="right"/>
        <w:rPr>
          <w:rFonts w:ascii="Arial" w:eastAsia="Arial Unicode MS" w:hAnsi="Arial" w:cs="Mangal"/>
          <w:sz w:val="20"/>
          <w:lang w:eastAsia="hi-IN" w:bidi="hi-IN"/>
        </w:rPr>
      </w:pPr>
    </w:p>
    <w:p w:rsidR="000D6F2B" w:rsidRPr="007530D9" w:rsidRDefault="000D6F2B" w:rsidP="000D6F2B">
      <w:pPr>
        <w:jc w:val="right"/>
      </w:pPr>
    </w:p>
    <w:p w:rsidR="000D6F2B" w:rsidRPr="000D6F2B" w:rsidRDefault="000D6F2B" w:rsidP="000D6F2B"/>
    <w:p w:rsidR="000D6F2B" w:rsidRDefault="000D6F2B" w:rsidP="000D6F2B">
      <w:pPr>
        <w:rPr>
          <w:lang w:val="uk-UA"/>
        </w:rPr>
        <w:sectPr w:rsidR="000D6F2B" w:rsidSect="00435810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945F12" w:rsidRDefault="00945F12" w:rsidP="00945F12">
      <w:pPr>
        <w:tabs>
          <w:tab w:val="left" w:pos="10855"/>
        </w:tabs>
        <w:ind w:left="5529" w:right="-567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945F12" w:rsidRDefault="00945F12" w:rsidP="00945F12">
      <w:pPr>
        <w:ind w:left="5529" w:right="-567"/>
        <w:jc w:val="both"/>
        <w:rPr>
          <w:lang w:val="uk-UA"/>
        </w:rPr>
      </w:pPr>
      <w:r>
        <w:rPr>
          <w:lang w:val="uk-UA"/>
        </w:rPr>
        <w:t xml:space="preserve">до Програми  розвитку міського  </w:t>
      </w:r>
    </w:p>
    <w:p w:rsidR="00945F12" w:rsidRPr="009C7383" w:rsidRDefault="00945F12" w:rsidP="00945F12">
      <w:pPr>
        <w:ind w:left="5529" w:right="-567"/>
        <w:jc w:val="both"/>
      </w:pPr>
      <w:r>
        <w:rPr>
          <w:lang w:val="uk-UA"/>
        </w:rPr>
        <w:t xml:space="preserve">електротранспорту в м. Черкаси </w:t>
      </w:r>
    </w:p>
    <w:p w:rsidR="00945F12" w:rsidRPr="009C7383" w:rsidRDefault="00945F12" w:rsidP="00945F12">
      <w:pPr>
        <w:ind w:left="5529"/>
        <w:jc w:val="both"/>
      </w:pPr>
    </w:p>
    <w:p w:rsidR="00945F12" w:rsidRDefault="00945F12" w:rsidP="00945F1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Результативні показники</w:t>
      </w:r>
    </w:p>
    <w:p w:rsidR="00945F12" w:rsidRDefault="00945F12" w:rsidP="00945F1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виконання Програми розвитку міського електротранспорту в м. Черкаси</w:t>
      </w:r>
    </w:p>
    <w:p w:rsidR="00945F12" w:rsidRDefault="00945F12" w:rsidP="00945F12">
      <w:pPr>
        <w:ind w:right="75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на 2016 рік та 1 квартал 2017 року</w:t>
      </w:r>
    </w:p>
    <w:p w:rsidR="00945F12" w:rsidRDefault="00945F12" w:rsidP="00945F12">
      <w:pPr>
        <w:ind w:right="759"/>
        <w:jc w:val="center"/>
        <w:rPr>
          <w:lang w:val="uk-UA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3547"/>
        <w:gridCol w:w="1170"/>
        <w:gridCol w:w="1176"/>
        <w:gridCol w:w="1276"/>
        <w:gridCol w:w="1274"/>
        <w:gridCol w:w="10"/>
        <w:gridCol w:w="21"/>
        <w:gridCol w:w="10"/>
        <w:gridCol w:w="1224"/>
        <w:gridCol w:w="12"/>
      </w:tblGrid>
      <w:tr w:rsidR="00945F12" w:rsidTr="001C402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виміру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І кв.2017 року</w:t>
            </w:r>
          </w:p>
        </w:tc>
      </w:tr>
      <w:tr w:rsidR="00945F12" w:rsidTr="001C4023">
        <w:trPr>
          <w:gridAfter w:val="1"/>
          <w:wAfter w:w="12" w:type="dxa"/>
          <w:trHeight w:val="1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9"/>
                <w:lang w:val="uk-UA"/>
              </w:rPr>
              <w:t>Загальний 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16"/>
                <w:szCs w:val="19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спеціальний фонд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9"/>
                <w:lang w:val="uk-UA"/>
              </w:rPr>
              <w:t>Загальний  фонд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</w:pPr>
            <w:r>
              <w:rPr>
                <w:sz w:val="16"/>
                <w:szCs w:val="16"/>
                <w:lang w:val="uk-UA"/>
              </w:rPr>
              <w:t>спеціальний фонд</w:t>
            </w:r>
            <w:r>
              <w:rPr>
                <w:lang w:val="uk-UA"/>
              </w:rPr>
              <w:t xml:space="preserve"> </w:t>
            </w:r>
          </w:p>
        </w:tc>
      </w:tr>
      <w:tr w:rsidR="00945F12" w:rsidTr="001C4023">
        <w:trPr>
          <w:gridAfter w:val="1"/>
          <w:wAfter w:w="12" w:type="dxa"/>
          <w:trHeight w:val="1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945F12" w:rsidRPr="009C7383" w:rsidTr="001C4023">
        <w:trPr>
          <w:trHeight w:val="1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b/>
                <w:bCs/>
                <w:lang w:val="uk-UA"/>
              </w:rPr>
              <w:t>Створення   належних умов для надання населенню високоякісних послуг з перевезення  тролейбусами</w:t>
            </w:r>
          </w:p>
        </w:tc>
      </w:tr>
      <w:tr w:rsidR="00945F12" w:rsidTr="001C4023">
        <w:trPr>
          <w:gridAfter w:val="1"/>
          <w:wAfter w:w="12" w:type="dxa"/>
          <w:trHeight w:val="27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Затрат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Тролейбуси на балансі підприємства — всього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100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т.ч. пасажирських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97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Тролейбуси, що відпрацювали свій ресурс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72</w:t>
            </w:r>
          </w:p>
        </w:tc>
      </w:tr>
      <w:tr w:rsidR="00945F12" w:rsidTr="001C4023">
        <w:trPr>
          <w:gridAfter w:val="1"/>
          <w:wAfter w:w="12" w:type="dxa"/>
          <w:trHeight w:val="30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Шини в експлуатації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штук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703</w:t>
            </w:r>
          </w:p>
        </w:tc>
      </w:tr>
      <w:tr w:rsidR="00945F12" w:rsidTr="001C4023">
        <w:trPr>
          <w:gridAfter w:val="1"/>
          <w:wAfter w:w="12" w:type="dxa"/>
          <w:trHeight w:val="33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Потреба заміни шин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штук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5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столів для обладнання двох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5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стільців для обладнання двох 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18,29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5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комп'ютерів для обладнання двох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5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 xml:space="preserve"> 1.8  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планшетів для обладнання двох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56,3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5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</w:pPr>
            <w:r>
              <w:t>1 9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Придбання комп'ютерної техніки для диспетчерської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5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t>1 10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1 </w:t>
            </w:r>
            <w:proofErr w:type="spellStart"/>
            <w:r>
              <w:rPr>
                <w:lang w:val="uk-UA"/>
              </w:rPr>
              <w:t>компютера</w:t>
            </w:r>
            <w:proofErr w:type="spellEnd"/>
            <w:r>
              <w:rPr>
                <w:lang w:val="uk-UA"/>
              </w:rPr>
              <w:t xml:space="preserve"> для диспетчерської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5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t>1 11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Впровадження системи контролю громадського транспорту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34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Продукту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нових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3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2.2</w:t>
            </w:r>
          </w:p>
          <w:p w:rsidR="00945F12" w:rsidRDefault="00945F12" w:rsidP="001C4023">
            <w:pPr>
              <w:pStyle w:val="a8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тролейбусів, що були в експлуатації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2 3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Тролейбуси, що відпрацювали свій ресурс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72</w:t>
            </w:r>
          </w:p>
        </w:tc>
      </w:tr>
      <w:tr w:rsidR="00945F12" w:rsidTr="001C4023">
        <w:trPr>
          <w:gridAfter w:val="1"/>
          <w:wAfter w:w="12" w:type="dxa"/>
          <w:trHeight w:val="31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Потреба шин,  які планується придбати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2.5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Обсяги списання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6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2 6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зі встановленням обладнання для  впровадження </w:t>
            </w: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WI-FI зони в тролейбусах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99,5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6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2 7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столів для обладнання двох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6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2 8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стільців для обладнання двох 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6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2 9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комп'ютерів для обладнання двох  учбових  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6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2 10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планшетів для обладнання двох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6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2 11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Кількість водіїв тролейбусів, що планується підготовити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3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Ефективність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Середня вартість одного нового тролейбусу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4062,5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</w:pPr>
            <w:r>
              <w:rPr>
                <w:lang w:val="uk-UA"/>
              </w:rPr>
              <w:t xml:space="preserve">         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3 2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 вартість  придбання одного тролейбусу,  що був у експлуатації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Середня  вартість  придбання однієї шини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тис. грн.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3.4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вартість одного стола для обладнання двох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тис. грн.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3.5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вартість одного стільця для обладнання двох учбових класів з підготовки водіїв тролейбусів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тис. грн.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0,295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3.6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Середня  вартість  одного комп'ютера для обладнання двох  учбових  класів з підготовки водіїв тролейбусів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тис. грн.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12,749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3.7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Середня вартість одного планшета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для обладнання двох учбових класів з підготовки водіїв тролейбусів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тис. грн.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2,559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26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Якості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80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тролейбусів, які планується придбати, до загальної кількості тролейбусів, що відпрацювали свій ресурс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57,9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шин, які планується придбати, до потреби</w:t>
            </w: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RPr="009C7383" w:rsidTr="001C4023"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b/>
                <w:bCs/>
                <w:lang w:val="uk-UA"/>
              </w:rPr>
              <w:t>Заміна контактного дроту в місцях виходу його з ладу та ремонт рухомого складу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Затрат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b/>
                <w:bCs/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Протяжність тролейбусних ліній на балансі підприємства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127,22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127,22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Потреба в заміні контактної мережі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62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контактних опор на балансі підприємства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3348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3348</w:t>
            </w:r>
          </w:p>
        </w:tc>
      </w:tr>
      <w:tr w:rsidR="00945F12" w:rsidTr="001C4023">
        <w:trPr>
          <w:gridAfter w:val="1"/>
          <w:wAfter w:w="12" w:type="dxa"/>
          <w:trHeight w:val="43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Потреба в заміні контактних опор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438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t>1 5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Ьудівництво</w:t>
            </w:r>
            <w:proofErr w:type="spellEnd"/>
            <w:r>
              <w:rPr>
                <w:lang w:val="uk-UA"/>
              </w:rPr>
              <w:t xml:space="preserve"> тролейбусних ліній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  <w:trHeight w:val="438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t>1 6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</w:pPr>
            <w:r>
              <w:rPr>
                <w:lang w:val="uk-UA"/>
              </w:rPr>
              <w:t>Виконання робіт зі встановлення АСКОЕ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Продукту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Протяжність контактної мережі, яку планується замінити( контактний дріт з спецчастинами)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1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Контактні опори, </w:t>
            </w:r>
            <w:r>
              <w:rPr>
                <w:sz w:val="22"/>
                <w:lang w:val="uk-UA"/>
              </w:rPr>
              <w:t>що</w:t>
            </w:r>
            <w:r>
              <w:rPr>
                <w:sz w:val="22"/>
                <w:szCs w:val="22"/>
                <w:lang w:val="uk-UA"/>
              </w:rPr>
              <w:t xml:space="preserve"> планується замінити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 w:hanging="783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Ефективності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Середня вартість заміни одного  кілометру контактної мережі (контактний дріт з спецчастинами)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грн./ км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253,8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283,8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Середня вартість заміни однієї контактної опори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13,1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Якості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 заміненої контактної мережі  до потреби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 замінених  опор  до потреби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b/>
                <w:bCs/>
                <w:lang w:val="uk-UA"/>
              </w:rPr>
              <w:t>Капітальний ремонт рухомого складу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Затрат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1.1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tabs>
                <w:tab w:val="left" w:pos="1122"/>
              </w:tabs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Тролейбуси  на балансі підприємства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100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Тролейбуси, що відпрацювали свій ресурс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72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Потреба капітальних ремонтів тролейбусам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Продукту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капітальних ремонтів тролейбусам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Ефективності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вартість капремонту 1  тролейбусу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Якості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капітального  ремонту  тролейбусів до потреби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945F12" w:rsidRPr="009C7383" w:rsidTr="001C4023"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  <w:r>
              <w:rPr>
                <w:b/>
                <w:bCs/>
                <w:lang w:val="uk-UA"/>
              </w:rPr>
              <w:t>Компенсація втрат доходів від пільгових перевезень  окремих категорій громадян, регулювання тарифів на перевезення  учнів та студентів</w:t>
            </w: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Затрат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Чисельність населення, що мають пільги на проїзд у громадському транспорті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тис осіб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129,87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Тариф на проїзд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107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Чисельність учнів загальноосвітніх шкіл, професійно — технічних закладів та студентів вищих навчальних закладів, що користуються електротранспортом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тис. осіб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33,97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44,3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4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Продукту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2 1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 xml:space="preserve">Кількість  проданих проїзних квитків учням  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шт.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2 2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Кількість проданих проїзних квитків  студентам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2 3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 xml:space="preserve">Кількість  проданих разових квитків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шт.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1114128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Ефективність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3 1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Вартість проїзду у тролейбусі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3 2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проїзного квитка для  учня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3 3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проїзного квитка для студента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3 4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проїзного квитка для населення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t>3 5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Вартість проїзного квитка для </w:t>
            </w:r>
            <w:r>
              <w:rPr>
                <w:lang w:val="uk-UA"/>
              </w:rPr>
              <w:lastRenderedPageBreak/>
              <w:t>підприємств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</w:pPr>
            <w:proofErr w:type="spellStart"/>
            <w:r>
              <w:rPr>
                <w:lang w:val="uk-UA"/>
              </w:rPr>
              <w:lastRenderedPageBreak/>
              <w:t>грн</w:t>
            </w:r>
            <w:proofErr w:type="spellEnd"/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t>112,8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112,8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3 6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Вартість разового квитка для учнів та студентів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  <w:trHeight w:val="6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4 1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Відсоток учнів та студентів, що користуються проїзним квитком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4 2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учнів та студентів, що користуються разовим квитком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18,221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  <w:tr w:rsidR="00945F12" w:rsidTr="001C4023">
        <w:trPr>
          <w:gridAfter w:val="1"/>
          <w:wAfter w:w="12" w:type="dxa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  <w:rPr>
                <w:lang w:val="uk-UA"/>
              </w:rPr>
            </w:pPr>
            <w:r>
              <w:t>4 3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</w:pPr>
            <w:r>
              <w:rPr>
                <w:lang w:val="uk-UA"/>
              </w:rPr>
              <w:t>Відсоток надання пільг громадянам , які мають  право на безкоштовний проїзд згідно чинного законодавства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both"/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1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12" w:rsidRDefault="00945F12" w:rsidP="001C4023">
            <w:pPr>
              <w:pStyle w:val="a8"/>
              <w:spacing w:line="240" w:lineRule="auto"/>
              <w:ind w:left="57" w:right="57"/>
              <w:jc w:val="center"/>
              <w:rPr>
                <w:lang w:val="uk-UA"/>
              </w:rPr>
            </w:pPr>
          </w:p>
        </w:tc>
      </w:tr>
    </w:tbl>
    <w:p w:rsidR="00945F12" w:rsidRDefault="00945F12" w:rsidP="00945F12">
      <w:pPr>
        <w:ind w:right="759"/>
        <w:jc w:val="both"/>
        <w:rPr>
          <w:lang w:val="uk-UA"/>
        </w:rPr>
      </w:pPr>
    </w:p>
    <w:p w:rsidR="00945F12" w:rsidRDefault="00945F12" w:rsidP="00945F12">
      <w:pPr>
        <w:jc w:val="center"/>
        <w:rPr>
          <w:lang w:val="uk-UA"/>
        </w:rPr>
      </w:pPr>
    </w:p>
    <w:p w:rsidR="000D6F2B" w:rsidRPr="00E92422" w:rsidRDefault="000D6F2B" w:rsidP="00AA4BCB">
      <w:pPr>
        <w:ind w:left="-425"/>
        <w:jc w:val="both"/>
        <w:rPr>
          <w:sz w:val="28"/>
          <w:szCs w:val="28"/>
          <w:lang w:val="uk-UA"/>
        </w:rPr>
      </w:pPr>
    </w:p>
    <w:sectPr w:rsidR="000D6F2B" w:rsidRPr="00E92422" w:rsidSect="00A64A0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C6" w:rsidRDefault="006A6FC6">
      <w:r>
        <w:separator/>
      </w:r>
    </w:p>
  </w:endnote>
  <w:endnote w:type="continuationSeparator" w:id="0">
    <w:p w:rsidR="006A6FC6" w:rsidRDefault="006A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1B" w:rsidRDefault="006A6F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1B" w:rsidRDefault="006A6F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1B" w:rsidRDefault="006A6F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C6" w:rsidRDefault="006A6FC6">
      <w:r>
        <w:separator/>
      </w:r>
    </w:p>
  </w:footnote>
  <w:footnote w:type="continuationSeparator" w:id="0">
    <w:p w:rsidR="006A6FC6" w:rsidRDefault="006A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1B" w:rsidRDefault="006A6FC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1B" w:rsidRDefault="006A6F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47402867"/>
    <w:multiLevelType w:val="hybridMultilevel"/>
    <w:tmpl w:val="95882D3A"/>
    <w:lvl w:ilvl="0" w:tplc="AB624D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5A3F5BF7"/>
    <w:multiLevelType w:val="hybridMultilevel"/>
    <w:tmpl w:val="035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74A1"/>
    <w:multiLevelType w:val="multilevel"/>
    <w:tmpl w:val="3EB03830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6F5B3474"/>
    <w:multiLevelType w:val="hybridMultilevel"/>
    <w:tmpl w:val="035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C36"/>
    <w:multiLevelType w:val="hybridMultilevel"/>
    <w:tmpl w:val="B8623F5C"/>
    <w:lvl w:ilvl="0" w:tplc="763EB372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2"/>
    <w:rsid w:val="0002298E"/>
    <w:rsid w:val="000D6F2B"/>
    <w:rsid w:val="00207710"/>
    <w:rsid w:val="002958DE"/>
    <w:rsid w:val="002B64EA"/>
    <w:rsid w:val="002D0D21"/>
    <w:rsid w:val="00387058"/>
    <w:rsid w:val="003A3A62"/>
    <w:rsid w:val="004077E4"/>
    <w:rsid w:val="004803F6"/>
    <w:rsid w:val="00481930"/>
    <w:rsid w:val="004975D8"/>
    <w:rsid w:val="004A3CB1"/>
    <w:rsid w:val="004C2238"/>
    <w:rsid w:val="004D6A7A"/>
    <w:rsid w:val="005B5298"/>
    <w:rsid w:val="005B5E47"/>
    <w:rsid w:val="006140CC"/>
    <w:rsid w:val="006A6063"/>
    <w:rsid w:val="006A6FC6"/>
    <w:rsid w:val="006A78A8"/>
    <w:rsid w:val="006C5B41"/>
    <w:rsid w:val="00776C70"/>
    <w:rsid w:val="007F58AA"/>
    <w:rsid w:val="0082699E"/>
    <w:rsid w:val="0087026C"/>
    <w:rsid w:val="008A47DB"/>
    <w:rsid w:val="008B6D3A"/>
    <w:rsid w:val="008E388E"/>
    <w:rsid w:val="0093284F"/>
    <w:rsid w:val="00933CB1"/>
    <w:rsid w:val="00941114"/>
    <w:rsid w:val="00945F12"/>
    <w:rsid w:val="009927D4"/>
    <w:rsid w:val="00A11889"/>
    <w:rsid w:val="00A24E1F"/>
    <w:rsid w:val="00A33EFB"/>
    <w:rsid w:val="00A812B4"/>
    <w:rsid w:val="00AA4BCB"/>
    <w:rsid w:val="00B07C93"/>
    <w:rsid w:val="00B1132A"/>
    <w:rsid w:val="00B26EED"/>
    <w:rsid w:val="00B70E65"/>
    <w:rsid w:val="00B81C59"/>
    <w:rsid w:val="00B86C39"/>
    <w:rsid w:val="00BE1DF8"/>
    <w:rsid w:val="00C24FDD"/>
    <w:rsid w:val="00C60F36"/>
    <w:rsid w:val="00D15A88"/>
    <w:rsid w:val="00D1602C"/>
    <w:rsid w:val="00D44840"/>
    <w:rsid w:val="00DD7B3D"/>
    <w:rsid w:val="00DD7F9C"/>
    <w:rsid w:val="00DE0F7B"/>
    <w:rsid w:val="00E63B34"/>
    <w:rsid w:val="00E92422"/>
    <w:rsid w:val="00EC5FB2"/>
    <w:rsid w:val="00F10BEF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63"/>
    <w:pPr>
      <w:ind w:left="720"/>
      <w:contextualSpacing/>
    </w:pPr>
  </w:style>
  <w:style w:type="paragraph" w:customStyle="1" w:styleId="Standard">
    <w:name w:val="Standard"/>
    <w:rsid w:val="00AA4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A33E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0D6F2B"/>
    <w:pPr>
      <w:suppressAutoHyphens/>
      <w:spacing w:before="280" w:after="280"/>
    </w:pPr>
    <w:rPr>
      <w:rFonts w:eastAsia="MS Mincho"/>
      <w:kern w:val="1"/>
      <w:lang w:eastAsia="ar-SA"/>
    </w:rPr>
  </w:style>
  <w:style w:type="character" w:customStyle="1" w:styleId="apple-converted-space">
    <w:name w:val="apple-converted-space"/>
    <w:rsid w:val="000D6F2B"/>
  </w:style>
  <w:style w:type="paragraph" w:customStyle="1" w:styleId="western">
    <w:name w:val="western"/>
    <w:basedOn w:val="a"/>
    <w:rsid w:val="000D6F2B"/>
    <w:pPr>
      <w:spacing w:before="100" w:beforeAutospacing="1" w:after="100" w:afterAutospacing="1"/>
    </w:pPr>
    <w:rPr>
      <w:rFonts w:eastAsia="Times New Roman"/>
    </w:rPr>
  </w:style>
  <w:style w:type="paragraph" w:customStyle="1" w:styleId="a8">
    <w:name w:val="Содержимое таблицы"/>
    <w:basedOn w:val="a"/>
    <w:rsid w:val="000D6F2B"/>
    <w:pPr>
      <w:widowControl w:val="0"/>
      <w:suppressLineNumbers/>
      <w:suppressAutoHyphens/>
      <w:spacing w:line="100" w:lineRule="atLeast"/>
    </w:pPr>
    <w:rPr>
      <w:rFonts w:eastAsia="Andale Sans UI" w:cs="Tahoma"/>
      <w:color w:val="00000A"/>
      <w:kern w:val="1"/>
      <w:lang w:val="de-DE" w:eastAsia="fa-IR" w:bidi="fa-IR"/>
    </w:rPr>
  </w:style>
  <w:style w:type="paragraph" w:styleId="a9">
    <w:name w:val="header"/>
    <w:basedOn w:val="a"/>
    <w:link w:val="aa"/>
    <w:rsid w:val="00945F12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Times New Roman" w:cs="Tahoma"/>
      <w:color w:val="000000"/>
      <w:kern w:val="1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945F12"/>
    <w:rPr>
      <w:rFonts w:ascii="Times New Roman" w:eastAsia="Times New Roman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63"/>
    <w:pPr>
      <w:ind w:left="720"/>
      <w:contextualSpacing/>
    </w:pPr>
  </w:style>
  <w:style w:type="paragraph" w:customStyle="1" w:styleId="Standard">
    <w:name w:val="Standard"/>
    <w:rsid w:val="00AA4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A33E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0D6F2B"/>
    <w:pPr>
      <w:suppressAutoHyphens/>
      <w:spacing w:before="280" w:after="280"/>
    </w:pPr>
    <w:rPr>
      <w:rFonts w:eastAsia="MS Mincho"/>
      <w:kern w:val="1"/>
      <w:lang w:eastAsia="ar-SA"/>
    </w:rPr>
  </w:style>
  <w:style w:type="character" w:customStyle="1" w:styleId="apple-converted-space">
    <w:name w:val="apple-converted-space"/>
    <w:rsid w:val="000D6F2B"/>
  </w:style>
  <w:style w:type="paragraph" w:customStyle="1" w:styleId="western">
    <w:name w:val="western"/>
    <w:basedOn w:val="a"/>
    <w:rsid w:val="000D6F2B"/>
    <w:pPr>
      <w:spacing w:before="100" w:beforeAutospacing="1" w:after="100" w:afterAutospacing="1"/>
    </w:pPr>
    <w:rPr>
      <w:rFonts w:eastAsia="Times New Roman"/>
    </w:rPr>
  </w:style>
  <w:style w:type="paragraph" w:customStyle="1" w:styleId="a8">
    <w:name w:val="Содержимое таблицы"/>
    <w:basedOn w:val="a"/>
    <w:rsid w:val="000D6F2B"/>
    <w:pPr>
      <w:widowControl w:val="0"/>
      <w:suppressLineNumbers/>
      <w:suppressAutoHyphens/>
      <w:spacing w:line="100" w:lineRule="atLeast"/>
    </w:pPr>
    <w:rPr>
      <w:rFonts w:eastAsia="Andale Sans UI" w:cs="Tahoma"/>
      <w:color w:val="00000A"/>
      <w:kern w:val="1"/>
      <w:lang w:val="de-DE" w:eastAsia="fa-IR" w:bidi="fa-IR"/>
    </w:rPr>
  </w:style>
  <w:style w:type="paragraph" w:styleId="a9">
    <w:name w:val="header"/>
    <w:basedOn w:val="a"/>
    <w:link w:val="aa"/>
    <w:rsid w:val="00945F12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Times New Roman" w:cs="Tahoma"/>
      <w:color w:val="000000"/>
      <w:kern w:val="1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945F12"/>
    <w:rPr>
      <w:rFonts w:ascii="Times New Roman" w:eastAsia="Times New Roman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8D0E-BB20-434D-8B7D-ECFCB3FF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Олександр</dc:creator>
  <cp:lastModifiedBy>Гаврилова Жанна</cp:lastModifiedBy>
  <cp:revision>12</cp:revision>
  <cp:lastPrinted>2017-01-04T13:46:00Z</cp:lastPrinted>
  <dcterms:created xsi:type="dcterms:W3CDTF">2016-02-19T07:39:00Z</dcterms:created>
  <dcterms:modified xsi:type="dcterms:W3CDTF">2017-01-11T13:04:00Z</dcterms:modified>
</cp:coreProperties>
</file>